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4058A" w14:textId="6FDF998D" w:rsidR="00C202B5" w:rsidRPr="006A21EE" w:rsidRDefault="00305ED0" w:rsidP="00DF150D">
      <w:pPr>
        <w:pStyle w:val="Heading2"/>
        <w:spacing w:before="40" w:line="259" w:lineRule="auto"/>
        <w:jc w:val="center"/>
        <w:rPr>
          <w:rFonts w:eastAsia="等线"/>
          <w:b/>
          <w:bCs/>
          <w:color w:val="auto"/>
        </w:rPr>
      </w:pPr>
      <w:r w:rsidRPr="006A21EE">
        <w:rPr>
          <w:rFonts w:eastAsia="等线"/>
          <w:b/>
          <w:bCs/>
          <w:color w:val="auto"/>
        </w:rPr>
        <w:t>GOLDEN APPLE TREE LTD</w:t>
      </w:r>
    </w:p>
    <w:p w14:paraId="7BB54D81" w14:textId="77777777" w:rsidR="00C202B5" w:rsidRPr="00305ED0" w:rsidRDefault="00275330" w:rsidP="006A21EE">
      <w:pPr>
        <w:pStyle w:val="Heading2"/>
        <w:spacing w:before="40" w:line="259" w:lineRule="auto"/>
        <w:jc w:val="center"/>
        <w:rPr>
          <w:b/>
          <w:color w:val="auto"/>
          <w:u w:val="single"/>
        </w:rPr>
      </w:pPr>
      <w:r w:rsidRPr="00305ED0">
        <w:rPr>
          <w:b/>
          <w:color w:val="auto"/>
          <w:u w:val="single"/>
        </w:rPr>
        <w:t>Homestay Handbook</w:t>
      </w:r>
    </w:p>
    <w:p w14:paraId="756B4DEA" w14:textId="77777777" w:rsidR="00C202B5" w:rsidRDefault="00C202B5" w:rsidP="004B23D7">
      <w:pPr>
        <w:spacing w:after="160" w:line="259" w:lineRule="auto"/>
        <w:jc w:val="both"/>
        <w:rPr>
          <w:rFonts w:hAnsi="Times New Roman"/>
        </w:rPr>
      </w:pPr>
    </w:p>
    <w:p w14:paraId="3098F42F" w14:textId="77777777" w:rsidR="00C202B5" w:rsidRDefault="00275330" w:rsidP="004B23D7">
      <w:pPr>
        <w:pStyle w:val="Heading2"/>
        <w:spacing w:before="40" w:line="259" w:lineRule="auto"/>
        <w:jc w:val="both"/>
      </w:pPr>
      <w:r>
        <w:t>Welcome and introduction from the guardianship organisation</w:t>
      </w:r>
    </w:p>
    <w:p w14:paraId="76DC7162" w14:textId="2BB256A3" w:rsidR="00C202B5" w:rsidRDefault="00275330" w:rsidP="006A21EE">
      <w:pPr>
        <w:jc w:val="both"/>
        <w:rPr>
          <w:rFonts w:eastAsia="Calibri"/>
        </w:rPr>
      </w:pPr>
      <w:r>
        <w:rPr>
          <w:rFonts w:eastAsia="Calibri"/>
        </w:rPr>
        <w:t>Welcome to Golden Apple Tree Ltd, founded in 2005, we provide professional home stay and safeguarding services. The welfare of studetns is our priority . Our dedicated and specialist staff enable our students to have safe environment and fulfill their potential. We established a close bond with independant schools and shared the value of "safe</w:t>
      </w:r>
      <w:r w:rsidR="00004500">
        <w:rPr>
          <w:rFonts w:eastAsia="Calibri"/>
        </w:rPr>
        <w:t>t</w:t>
      </w:r>
      <w:r>
        <w:rPr>
          <w:rFonts w:eastAsia="Calibri"/>
        </w:rPr>
        <w:t xml:space="preserve">y, enjoyable and sustainable development". Our international team also have better understanding of requirements for international student, especially East Asian student. That will ensure the students  will settle down quickly in the new environment. We also focus on both physical and mental health of the students we care. They </w:t>
      </w:r>
      <w:proofErr w:type="gramStart"/>
      <w:r>
        <w:rPr>
          <w:rFonts w:eastAsia="Calibri"/>
        </w:rPr>
        <w:t>are able to</w:t>
      </w:r>
      <w:proofErr w:type="gramEnd"/>
      <w:r>
        <w:rPr>
          <w:rFonts w:eastAsia="Calibri"/>
        </w:rPr>
        <w:t xml:space="preserve"> contact and approach our dedicated staff for help by 24/7 service.</w:t>
      </w:r>
    </w:p>
    <w:p w14:paraId="01F6B34B" w14:textId="77777777" w:rsidR="00C202B5" w:rsidRDefault="00C202B5" w:rsidP="00EB7672">
      <w:pPr>
        <w:wordWrap w:val="0"/>
        <w:jc w:val="both"/>
        <w:rPr>
          <w:rFonts w:eastAsia="Calibri"/>
        </w:rPr>
      </w:pPr>
    </w:p>
    <w:p w14:paraId="7048ECEE" w14:textId="77777777" w:rsidR="00C202B5" w:rsidRDefault="00275330" w:rsidP="00EB7672">
      <w:pPr>
        <w:wordWrap w:val="0"/>
        <w:jc w:val="both"/>
        <w:rPr>
          <w:rFonts w:eastAsia="Calibri"/>
        </w:rPr>
      </w:pPr>
      <w:r>
        <w:rPr>
          <w:rFonts w:eastAsia="Calibri"/>
        </w:rPr>
        <w:t>Our friendly and professional team are looking forward to working with you.</w:t>
      </w:r>
    </w:p>
    <w:p w14:paraId="0B25D530" w14:textId="77777777" w:rsidR="00C202B5" w:rsidRDefault="00275330" w:rsidP="006A21EE">
      <w:pPr>
        <w:pStyle w:val="Heading2"/>
        <w:spacing w:before="40" w:line="259" w:lineRule="auto"/>
        <w:jc w:val="both"/>
      </w:pPr>
      <w:r>
        <w:t>Contact Details</w:t>
      </w:r>
    </w:p>
    <w:p w14:paraId="45703CEC" w14:textId="77777777" w:rsidR="00C202B5" w:rsidRDefault="00275330" w:rsidP="006A21EE">
      <w:pPr>
        <w:spacing w:after="160" w:line="259" w:lineRule="auto"/>
        <w:jc w:val="both"/>
        <w:rPr>
          <w:rFonts w:hAnsi="Times New Roman"/>
        </w:rPr>
      </w:pPr>
      <w:r>
        <w:rPr>
          <w:rFonts w:eastAsia="Calibri"/>
        </w:rPr>
        <w:t>There will be times that you need to contact us. We are always here to assist you with any questions or concerns that you may have. You can contact in the following ways:</w:t>
      </w:r>
    </w:p>
    <w:tbl>
      <w:tblPr>
        <w:tblW w:w="9253"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0"/>
        <w:gridCol w:w="4533"/>
      </w:tblGrid>
      <w:tr w:rsidR="00C202B5" w14:paraId="492D90B8" w14:textId="77777777">
        <w:trPr>
          <w:trHeight w:val="222"/>
        </w:trPr>
        <w:tc>
          <w:tcPr>
            <w:tcW w:w="9253" w:type="dxa"/>
            <w:gridSpan w:val="2"/>
            <w:shd w:val="clear" w:color="000000" w:fill="B4C6E7" w:themeFill="accent1" w:themeFillTint="66"/>
          </w:tcPr>
          <w:p w14:paraId="7DDE0332" w14:textId="77777777" w:rsidR="00C202B5" w:rsidRDefault="00275330" w:rsidP="006A21EE">
            <w:pPr>
              <w:spacing w:after="160" w:line="259" w:lineRule="auto"/>
              <w:jc w:val="both"/>
              <w:rPr>
                <w:rFonts w:hAnsi="Times New Roman"/>
                <w:b/>
              </w:rPr>
            </w:pPr>
            <w:r>
              <w:rPr>
                <w:rFonts w:eastAsia="Calibri"/>
                <w:b/>
              </w:rPr>
              <w:t>General enquiries</w:t>
            </w:r>
          </w:p>
        </w:tc>
      </w:tr>
      <w:tr w:rsidR="00C202B5" w14:paraId="070793C2" w14:textId="77777777">
        <w:trPr>
          <w:trHeight w:val="227"/>
        </w:trPr>
        <w:tc>
          <w:tcPr>
            <w:tcW w:w="4720" w:type="dxa"/>
          </w:tcPr>
          <w:p w14:paraId="7415D0E9" w14:textId="77777777" w:rsidR="00C202B5" w:rsidRDefault="00275330" w:rsidP="006A21EE">
            <w:pPr>
              <w:spacing w:after="160" w:line="259" w:lineRule="auto"/>
              <w:jc w:val="both"/>
              <w:rPr>
                <w:rFonts w:hAnsi="Times New Roman"/>
              </w:rPr>
            </w:pPr>
            <w:r>
              <w:rPr>
                <w:rFonts w:eastAsia="Calibri"/>
              </w:rPr>
              <w:t>Telephone (office hours 9am-5pm)</w:t>
            </w:r>
          </w:p>
        </w:tc>
        <w:tc>
          <w:tcPr>
            <w:tcW w:w="4533" w:type="dxa"/>
          </w:tcPr>
          <w:p w14:paraId="03FC7455" w14:textId="77777777" w:rsidR="00C202B5" w:rsidRDefault="00275330" w:rsidP="006A21EE">
            <w:pPr>
              <w:pStyle w:val="ListParagraph"/>
              <w:spacing w:after="160" w:line="259" w:lineRule="auto"/>
              <w:contextualSpacing/>
              <w:jc w:val="both"/>
              <w:rPr>
                <w:rFonts w:hAnsi="Times New Roman"/>
              </w:rPr>
            </w:pPr>
            <w:r>
              <w:rPr>
                <w:rFonts w:eastAsia="Calibri"/>
              </w:rPr>
              <w:t>07888815888</w:t>
            </w:r>
          </w:p>
        </w:tc>
      </w:tr>
      <w:tr w:rsidR="00C202B5" w14:paraId="55D8B7C1" w14:textId="77777777">
        <w:trPr>
          <w:trHeight w:val="293"/>
        </w:trPr>
        <w:tc>
          <w:tcPr>
            <w:tcW w:w="4720" w:type="dxa"/>
          </w:tcPr>
          <w:p w14:paraId="48BC39C4" w14:textId="77777777" w:rsidR="00C202B5" w:rsidRDefault="00275330" w:rsidP="006A21EE">
            <w:pPr>
              <w:spacing w:after="160" w:line="259" w:lineRule="auto"/>
              <w:jc w:val="both"/>
              <w:rPr>
                <w:rFonts w:hAnsi="Times New Roman"/>
              </w:rPr>
            </w:pPr>
            <w:r>
              <w:rPr>
                <w:rFonts w:eastAsia="Calibri"/>
              </w:rPr>
              <w:t>Email</w:t>
            </w:r>
          </w:p>
        </w:tc>
        <w:tc>
          <w:tcPr>
            <w:tcW w:w="4533" w:type="dxa"/>
          </w:tcPr>
          <w:p w14:paraId="7800E832" w14:textId="77777777" w:rsidR="00C202B5" w:rsidRDefault="00275330" w:rsidP="006A21EE">
            <w:pPr>
              <w:pStyle w:val="ListParagraph"/>
              <w:spacing w:after="160" w:line="259" w:lineRule="auto"/>
              <w:contextualSpacing/>
              <w:jc w:val="both"/>
              <w:rPr>
                <w:rFonts w:hAnsi="Times New Roman"/>
              </w:rPr>
            </w:pPr>
            <w:r>
              <w:rPr>
                <w:rFonts w:eastAsia="Calibri"/>
              </w:rPr>
              <w:t>cambridge@ukjpg.com</w:t>
            </w:r>
          </w:p>
        </w:tc>
      </w:tr>
      <w:tr w:rsidR="00C202B5" w14:paraId="42BB740C" w14:textId="77777777">
        <w:trPr>
          <w:trHeight w:val="293"/>
        </w:trPr>
        <w:tc>
          <w:tcPr>
            <w:tcW w:w="4720" w:type="dxa"/>
          </w:tcPr>
          <w:p w14:paraId="760E4F09" w14:textId="2076B4FB" w:rsidR="00C202B5" w:rsidRDefault="00275330" w:rsidP="006A21EE">
            <w:pPr>
              <w:spacing w:after="160" w:line="259" w:lineRule="auto"/>
              <w:jc w:val="both"/>
              <w:rPr>
                <w:rFonts w:hAnsi="Times New Roman"/>
                <w:i/>
              </w:rPr>
            </w:pPr>
            <w:r>
              <w:rPr>
                <w:rFonts w:eastAsia="Calibri"/>
                <w:i/>
              </w:rPr>
              <w:t>WeChat</w:t>
            </w:r>
          </w:p>
        </w:tc>
        <w:tc>
          <w:tcPr>
            <w:tcW w:w="4533" w:type="dxa"/>
          </w:tcPr>
          <w:p w14:paraId="1DFB0A00" w14:textId="77777777" w:rsidR="00C202B5" w:rsidRDefault="00275330" w:rsidP="00EB7672">
            <w:pPr>
              <w:spacing w:after="160" w:line="259" w:lineRule="auto"/>
              <w:ind w:firstLine="770"/>
              <w:jc w:val="both"/>
              <w:rPr>
                <w:rFonts w:hAnsi="Times New Roman"/>
              </w:rPr>
            </w:pPr>
            <w:r>
              <w:rPr>
                <w:rFonts w:eastAsia="Times New Roman" w:hAnsi="Times New Roman"/>
              </w:rPr>
              <w:t>UKGA2005</w:t>
            </w:r>
          </w:p>
        </w:tc>
      </w:tr>
      <w:tr w:rsidR="00C202B5" w14:paraId="71447F0D" w14:textId="77777777">
        <w:trPr>
          <w:trHeight w:val="461"/>
        </w:trPr>
        <w:tc>
          <w:tcPr>
            <w:tcW w:w="9253" w:type="dxa"/>
            <w:gridSpan w:val="2"/>
            <w:shd w:val="clear" w:color="000000" w:fill="B4C6E7" w:themeFill="accent1" w:themeFillTint="66"/>
          </w:tcPr>
          <w:p w14:paraId="2C5FC63B" w14:textId="77777777" w:rsidR="00C202B5" w:rsidRDefault="00275330" w:rsidP="006A21EE">
            <w:pPr>
              <w:spacing w:after="160" w:line="259" w:lineRule="auto"/>
              <w:jc w:val="both"/>
              <w:rPr>
                <w:rFonts w:hAnsi="Times New Roman"/>
                <w:b/>
              </w:rPr>
            </w:pPr>
            <w:r>
              <w:rPr>
                <w:rFonts w:eastAsia="Calibri"/>
                <w:b/>
                <w:color w:val="FF0000"/>
              </w:rPr>
              <w:t>Emergencies 24/7</w:t>
            </w:r>
          </w:p>
        </w:tc>
      </w:tr>
      <w:tr w:rsidR="00C202B5" w14:paraId="2D7650DB" w14:textId="77777777">
        <w:trPr>
          <w:trHeight w:val="947"/>
        </w:trPr>
        <w:tc>
          <w:tcPr>
            <w:tcW w:w="4720" w:type="dxa"/>
          </w:tcPr>
          <w:p w14:paraId="6BCB09B6" w14:textId="77777777" w:rsidR="00C202B5" w:rsidRDefault="00275330" w:rsidP="006A21EE">
            <w:pPr>
              <w:spacing w:after="160" w:line="259" w:lineRule="auto"/>
              <w:jc w:val="both"/>
              <w:rPr>
                <w:rFonts w:hAnsi="Times New Roman"/>
              </w:rPr>
            </w:pPr>
            <w:r>
              <w:rPr>
                <w:rFonts w:eastAsia="Calibri"/>
              </w:rPr>
              <w:t>Telephone</w:t>
            </w:r>
          </w:p>
        </w:tc>
        <w:tc>
          <w:tcPr>
            <w:tcW w:w="4533" w:type="dxa"/>
          </w:tcPr>
          <w:p w14:paraId="67406BD9" w14:textId="77777777" w:rsidR="00C202B5" w:rsidRDefault="00275330" w:rsidP="006A21EE">
            <w:pPr>
              <w:pStyle w:val="ListParagraph"/>
              <w:spacing w:after="160" w:line="259" w:lineRule="auto"/>
              <w:contextualSpacing/>
              <w:jc w:val="both"/>
              <w:rPr>
                <w:rFonts w:hAnsi="Times New Roman"/>
              </w:rPr>
            </w:pPr>
            <w:r>
              <w:rPr>
                <w:rFonts w:eastAsia="Calibri"/>
              </w:rPr>
              <w:t>07888815888</w:t>
            </w:r>
          </w:p>
        </w:tc>
      </w:tr>
      <w:tr w:rsidR="00C202B5" w14:paraId="78F0D8ED" w14:textId="77777777">
        <w:trPr>
          <w:trHeight w:val="453"/>
        </w:trPr>
        <w:tc>
          <w:tcPr>
            <w:tcW w:w="9253" w:type="dxa"/>
            <w:gridSpan w:val="2"/>
            <w:shd w:val="clear" w:color="000000" w:fill="B4C6E7" w:themeFill="accent1" w:themeFillTint="66"/>
          </w:tcPr>
          <w:p w14:paraId="2F08A00D" w14:textId="77777777" w:rsidR="00C202B5" w:rsidRDefault="00275330" w:rsidP="006A21EE">
            <w:pPr>
              <w:spacing w:after="160" w:line="259" w:lineRule="auto"/>
              <w:jc w:val="both"/>
              <w:rPr>
                <w:rFonts w:hAnsi="Times New Roman"/>
                <w:b/>
              </w:rPr>
            </w:pPr>
            <w:r>
              <w:rPr>
                <w:rFonts w:eastAsia="Calibri"/>
                <w:b/>
              </w:rPr>
              <w:t>Safeguarding concerns</w:t>
            </w:r>
          </w:p>
        </w:tc>
      </w:tr>
      <w:tr w:rsidR="00C202B5" w14:paraId="5D96F595" w14:textId="77777777">
        <w:trPr>
          <w:trHeight w:val="947"/>
        </w:trPr>
        <w:tc>
          <w:tcPr>
            <w:tcW w:w="4720" w:type="dxa"/>
          </w:tcPr>
          <w:p w14:paraId="4ABF03DE" w14:textId="778FA209" w:rsidR="00C202B5" w:rsidRDefault="00275330" w:rsidP="006A21EE">
            <w:pPr>
              <w:spacing w:after="160" w:line="259" w:lineRule="auto"/>
              <w:jc w:val="both"/>
              <w:rPr>
                <w:rFonts w:hAnsi="Times New Roman"/>
                <w:i/>
              </w:rPr>
            </w:pPr>
            <w:r>
              <w:rPr>
                <w:rFonts w:eastAsia="Calibri"/>
              </w:rPr>
              <w:t>Designated safeguarding Lead</w:t>
            </w:r>
          </w:p>
          <w:p w14:paraId="1D043A96" w14:textId="77777777" w:rsidR="00C202B5" w:rsidRDefault="00275330" w:rsidP="006A21EE">
            <w:pPr>
              <w:spacing w:after="160" w:line="259" w:lineRule="auto"/>
              <w:jc w:val="both"/>
              <w:rPr>
                <w:rFonts w:hAnsi="Times New Roman"/>
              </w:rPr>
            </w:pPr>
            <w:r>
              <w:rPr>
                <w:rFonts w:eastAsia="Calibri"/>
              </w:rPr>
              <w:t>Mr</w:t>
            </w:r>
            <w:r>
              <w:rPr>
                <w:rFonts w:eastAsia="Calibri"/>
                <w:i/>
              </w:rPr>
              <w:t xml:space="preserve"> </w:t>
            </w:r>
            <w:r>
              <w:rPr>
                <w:rFonts w:eastAsia="Calibri"/>
              </w:rPr>
              <w:t>Wei</w:t>
            </w:r>
            <w:r>
              <w:rPr>
                <w:rFonts w:eastAsia="Calibri"/>
                <w:i/>
              </w:rPr>
              <w:t xml:space="preserve"> </w:t>
            </w:r>
            <w:r>
              <w:rPr>
                <w:rFonts w:eastAsia="Calibri"/>
              </w:rPr>
              <w:t>Wei</w:t>
            </w:r>
          </w:p>
        </w:tc>
        <w:tc>
          <w:tcPr>
            <w:tcW w:w="4533" w:type="dxa"/>
          </w:tcPr>
          <w:p w14:paraId="4648454A" w14:textId="77777777" w:rsidR="00C202B5" w:rsidRDefault="00275330" w:rsidP="006A21EE">
            <w:pPr>
              <w:pStyle w:val="ListParagraph"/>
              <w:spacing w:after="160" w:line="259" w:lineRule="auto"/>
              <w:contextualSpacing/>
              <w:jc w:val="both"/>
              <w:rPr>
                <w:rFonts w:hAnsi="Times New Roman"/>
              </w:rPr>
            </w:pPr>
            <w:r>
              <w:rPr>
                <w:rFonts w:eastAsia="Calibri"/>
              </w:rPr>
              <w:t>07921481600</w:t>
            </w:r>
          </w:p>
        </w:tc>
      </w:tr>
      <w:tr w:rsidR="00C202B5" w14:paraId="4B80BE12" w14:textId="77777777">
        <w:trPr>
          <w:trHeight w:val="947"/>
        </w:trPr>
        <w:tc>
          <w:tcPr>
            <w:tcW w:w="4720" w:type="dxa"/>
          </w:tcPr>
          <w:p w14:paraId="03583CD5" w14:textId="5C481CC4" w:rsidR="00C202B5" w:rsidRDefault="00275330" w:rsidP="006A21EE">
            <w:pPr>
              <w:spacing w:after="160" w:line="259" w:lineRule="auto"/>
              <w:jc w:val="both"/>
              <w:rPr>
                <w:rFonts w:hAnsi="Times New Roman"/>
              </w:rPr>
            </w:pPr>
            <w:r>
              <w:rPr>
                <w:rFonts w:eastAsia="Calibri"/>
              </w:rPr>
              <w:t>Contact Details for the Local Safeguarding Partners (LSP)</w:t>
            </w:r>
          </w:p>
          <w:p w14:paraId="6B2279D7" w14:textId="77777777" w:rsidR="00C202B5" w:rsidRDefault="00275330" w:rsidP="006A21EE">
            <w:pPr>
              <w:spacing w:after="160" w:line="259" w:lineRule="auto"/>
              <w:jc w:val="both"/>
              <w:rPr>
                <w:rFonts w:hAnsi="Times New Roman"/>
              </w:rPr>
            </w:pPr>
            <w:r>
              <w:rPr>
                <w:rFonts w:eastAsia="Calibri"/>
              </w:rPr>
              <w:t>Cambridgeshire Safeguarding Children Partnership Board</w:t>
            </w:r>
          </w:p>
        </w:tc>
        <w:tc>
          <w:tcPr>
            <w:tcW w:w="4533" w:type="dxa"/>
          </w:tcPr>
          <w:p w14:paraId="24A90B5E" w14:textId="69E5FB11" w:rsidR="00C202B5" w:rsidRPr="00EB7672" w:rsidRDefault="00B04DCF" w:rsidP="006A21EE">
            <w:pPr>
              <w:spacing w:after="160" w:line="259" w:lineRule="auto"/>
              <w:contextualSpacing/>
              <w:jc w:val="both"/>
              <w:rPr>
                <w:rFonts w:hAnsi="Times New Roman"/>
              </w:rPr>
            </w:pPr>
            <w:hyperlink r:id="rId6" w:history="1">
              <w:r w:rsidR="00EB7672" w:rsidRPr="00B3756C">
                <w:rPr>
                  <w:rStyle w:val="Hyperlink"/>
                  <w:rFonts w:eastAsia="Calibri"/>
                </w:rPr>
                <w:t>safeguardingboards@cambridgeshire.gov.uk</w:t>
              </w:r>
            </w:hyperlink>
          </w:p>
          <w:p w14:paraId="0425DC1C" w14:textId="77777777" w:rsidR="00C202B5" w:rsidRDefault="00C202B5" w:rsidP="006A21EE">
            <w:pPr>
              <w:pStyle w:val="ListParagraph"/>
              <w:spacing w:after="160" w:line="259" w:lineRule="auto"/>
              <w:contextualSpacing/>
              <w:jc w:val="both"/>
              <w:rPr>
                <w:rFonts w:hAnsi="Times New Roman"/>
              </w:rPr>
            </w:pPr>
          </w:p>
          <w:p w14:paraId="3B79D22C" w14:textId="77777777" w:rsidR="00C202B5" w:rsidRDefault="00275330" w:rsidP="006A21EE">
            <w:pPr>
              <w:pStyle w:val="ListParagraph"/>
              <w:spacing w:after="160" w:line="259" w:lineRule="auto"/>
              <w:contextualSpacing/>
              <w:jc w:val="both"/>
              <w:rPr>
                <w:rFonts w:hAnsi="Times New Roman"/>
              </w:rPr>
            </w:pPr>
            <w:r>
              <w:rPr>
                <w:rFonts w:eastAsia="Calibri"/>
              </w:rPr>
              <w:t>03450455203</w:t>
            </w:r>
          </w:p>
        </w:tc>
      </w:tr>
      <w:tr w:rsidR="00C202B5" w14:paraId="4911345C" w14:textId="77777777">
        <w:trPr>
          <w:trHeight w:val="947"/>
        </w:trPr>
        <w:tc>
          <w:tcPr>
            <w:tcW w:w="4720" w:type="dxa"/>
          </w:tcPr>
          <w:p w14:paraId="25089B72" w14:textId="558481D0" w:rsidR="00C202B5" w:rsidRDefault="00275330" w:rsidP="006A21EE">
            <w:pPr>
              <w:spacing w:after="160" w:line="259" w:lineRule="auto"/>
              <w:jc w:val="both"/>
              <w:rPr>
                <w:rFonts w:hAnsi="Times New Roman"/>
              </w:rPr>
            </w:pPr>
            <w:r>
              <w:rPr>
                <w:rFonts w:eastAsia="Calibri"/>
              </w:rPr>
              <w:t>Contact Details for the Local Area Designated Officer (LADO)</w:t>
            </w:r>
          </w:p>
          <w:p w14:paraId="56403543" w14:textId="77777777" w:rsidR="00C202B5" w:rsidRDefault="00275330" w:rsidP="006A21EE">
            <w:pPr>
              <w:spacing w:after="160" w:line="259" w:lineRule="auto"/>
              <w:jc w:val="both"/>
              <w:rPr>
                <w:rFonts w:hAnsi="Times New Roman"/>
              </w:rPr>
            </w:pPr>
            <w:r>
              <w:rPr>
                <w:rFonts w:eastAsia="Calibri"/>
              </w:rPr>
              <w:t>Cambridgeshire Local Authority Designated Officer</w:t>
            </w:r>
          </w:p>
        </w:tc>
        <w:tc>
          <w:tcPr>
            <w:tcW w:w="4533" w:type="dxa"/>
          </w:tcPr>
          <w:p w14:paraId="784824CD" w14:textId="77777777" w:rsidR="00C202B5" w:rsidRDefault="00B04DCF" w:rsidP="006A21EE">
            <w:pPr>
              <w:pStyle w:val="ListParagraph"/>
              <w:spacing w:after="160" w:line="259" w:lineRule="auto"/>
              <w:contextualSpacing/>
              <w:jc w:val="both"/>
              <w:rPr>
                <w:rFonts w:hAnsi="Times New Roman"/>
              </w:rPr>
            </w:pPr>
            <w:hyperlink r:id="rId7">
              <w:r w:rsidR="00275330">
                <w:rPr>
                  <w:rFonts w:eastAsia="Calibri"/>
                </w:rPr>
                <w:t>LADO@cambridgeshire.gov.uk</w:t>
              </w:r>
            </w:hyperlink>
          </w:p>
          <w:p w14:paraId="02B8C809" w14:textId="77777777" w:rsidR="00C202B5" w:rsidRDefault="00C202B5" w:rsidP="006A21EE">
            <w:pPr>
              <w:pStyle w:val="ListParagraph"/>
              <w:spacing w:after="160" w:line="259" w:lineRule="auto"/>
              <w:contextualSpacing/>
              <w:jc w:val="both"/>
              <w:rPr>
                <w:rFonts w:hAnsi="Times New Roman"/>
              </w:rPr>
            </w:pPr>
          </w:p>
          <w:p w14:paraId="05DEA29E" w14:textId="77777777" w:rsidR="00C202B5" w:rsidRDefault="00275330" w:rsidP="006A21EE">
            <w:pPr>
              <w:pStyle w:val="ListParagraph"/>
              <w:spacing w:after="160" w:line="259" w:lineRule="auto"/>
              <w:contextualSpacing/>
              <w:jc w:val="both"/>
              <w:rPr>
                <w:rFonts w:hAnsi="Times New Roman"/>
              </w:rPr>
            </w:pPr>
            <w:r>
              <w:rPr>
                <w:rFonts w:eastAsia="Calibri"/>
              </w:rPr>
              <w:t>01223727967</w:t>
            </w:r>
          </w:p>
        </w:tc>
      </w:tr>
    </w:tbl>
    <w:p w14:paraId="3412774B" w14:textId="77777777" w:rsidR="00C202B5" w:rsidRDefault="00C202B5" w:rsidP="006A21EE">
      <w:pPr>
        <w:pStyle w:val="ListParagraph"/>
        <w:spacing w:after="160" w:line="259" w:lineRule="auto"/>
        <w:contextualSpacing/>
        <w:jc w:val="both"/>
        <w:rPr>
          <w:rFonts w:hAnsi="Times New Roman"/>
        </w:rPr>
      </w:pPr>
    </w:p>
    <w:p w14:paraId="4377468C" w14:textId="77777777" w:rsidR="00C202B5" w:rsidRDefault="00C202B5" w:rsidP="006A21EE">
      <w:pPr>
        <w:spacing w:after="160" w:line="259" w:lineRule="auto"/>
        <w:jc w:val="both"/>
        <w:rPr>
          <w:rFonts w:hAnsi="Times New Roman"/>
          <w:i/>
        </w:rPr>
      </w:pPr>
    </w:p>
    <w:p w14:paraId="51DA3B94" w14:textId="77777777" w:rsidR="00C202B5" w:rsidRDefault="00275330" w:rsidP="006A21EE">
      <w:pPr>
        <w:pStyle w:val="Heading2"/>
        <w:spacing w:before="40" w:line="259" w:lineRule="auto"/>
        <w:jc w:val="both"/>
      </w:pPr>
      <w:r>
        <w:lastRenderedPageBreak/>
        <w:t>The role of the guardianship organisation, your role as a homestay</w:t>
      </w:r>
    </w:p>
    <w:p w14:paraId="3C2C8AFC" w14:textId="6A14EBCC" w:rsidR="00C202B5" w:rsidRDefault="00C202B5" w:rsidP="004B23D7">
      <w:pPr>
        <w:spacing w:after="160" w:line="259" w:lineRule="auto"/>
        <w:jc w:val="both"/>
        <w:rPr>
          <w:rFonts w:hAnsi="Times New Roman"/>
          <w:i/>
        </w:rPr>
      </w:pPr>
    </w:p>
    <w:p w14:paraId="13DCC6CF" w14:textId="77777777" w:rsidR="00C202B5" w:rsidRDefault="00275330" w:rsidP="006A21EE">
      <w:pPr>
        <w:pStyle w:val="Heading3"/>
        <w:spacing w:before="40" w:line="259" w:lineRule="auto"/>
        <w:ind w:left="360"/>
        <w:jc w:val="both"/>
      </w:pPr>
      <w:r>
        <w:t>The guardianship organisation</w:t>
      </w:r>
    </w:p>
    <w:p w14:paraId="17C39DD6" w14:textId="60088D34" w:rsidR="00C202B5" w:rsidRDefault="00275330" w:rsidP="006A21EE">
      <w:pPr>
        <w:spacing w:after="160" w:line="259" w:lineRule="auto"/>
        <w:ind w:left="360"/>
        <w:jc w:val="both"/>
        <w:rPr>
          <w:rFonts w:hAnsi="Times New Roman"/>
          <w:i/>
        </w:rPr>
      </w:pPr>
      <w:r>
        <w:rPr>
          <w:rFonts w:eastAsia="Calibri"/>
        </w:rPr>
        <w:t>Provide guardianship to students, arrange the parents meeting during the term time, to arrange the host family during the half term and holiday time, arrange the transportation as request. Provide the study and school life of student to parents.</w:t>
      </w:r>
    </w:p>
    <w:p w14:paraId="468ADBC8" w14:textId="77777777" w:rsidR="00C202B5" w:rsidRDefault="00275330" w:rsidP="006A21EE">
      <w:pPr>
        <w:pStyle w:val="Heading3"/>
        <w:spacing w:before="40" w:line="259" w:lineRule="auto"/>
        <w:ind w:left="360"/>
        <w:jc w:val="both"/>
      </w:pPr>
      <w:r>
        <w:t>Your role as a homestay</w:t>
      </w:r>
    </w:p>
    <w:p w14:paraId="581E549B" w14:textId="0EC1BA4A" w:rsidR="00C202B5" w:rsidRDefault="00275330" w:rsidP="001F7DB1">
      <w:pPr>
        <w:spacing w:after="160" w:line="259" w:lineRule="auto"/>
        <w:ind w:left="360"/>
        <w:jc w:val="both"/>
        <w:rPr>
          <w:rFonts w:eastAsia="Calibri"/>
        </w:rPr>
      </w:pPr>
      <w:r>
        <w:rPr>
          <w:rFonts w:eastAsia="Calibri"/>
        </w:rPr>
        <w:t>Prov</w:t>
      </w:r>
      <w:r w:rsidR="009C681D">
        <w:rPr>
          <w:rFonts w:ascii="等线" w:eastAsia="等线" w:hAnsi="等线" w:hint="eastAsia"/>
        </w:rPr>
        <w:t>id</w:t>
      </w:r>
      <w:r>
        <w:rPr>
          <w:rFonts w:eastAsia="Calibri"/>
        </w:rPr>
        <w:t>ing accommodations and meals to students, arrange entertainment and sport activities during the stay.</w:t>
      </w:r>
    </w:p>
    <w:p w14:paraId="31E73EF7" w14:textId="781AB839" w:rsidR="009C681D" w:rsidRPr="009C681D" w:rsidRDefault="009C681D" w:rsidP="001F7DB1">
      <w:pPr>
        <w:spacing w:after="160" w:line="259" w:lineRule="auto"/>
        <w:ind w:left="360"/>
        <w:jc w:val="both"/>
        <w:rPr>
          <w:rFonts w:asciiTheme="minorHAnsi" w:hAnsiTheme="minorHAnsi" w:cstheme="minorHAnsi"/>
          <w:i/>
        </w:rPr>
      </w:pPr>
      <w:r w:rsidRPr="009C681D">
        <w:rPr>
          <w:rFonts w:asciiTheme="minorHAnsi" w:hAnsiTheme="minorHAnsi" w:cstheme="minorHAnsi"/>
          <w:shd w:val="clear" w:color="auto" w:fill="FFFFFF"/>
        </w:rPr>
        <w:t xml:space="preserve">providing a safe and welcoming environment, accommodating the </w:t>
      </w:r>
      <w:proofErr w:type="gramStart"/>
      <w:r w:rsidRPr="009C681D">
        <w:rPr>
          <w:rFonts w:asciiTheme="minorHAnsi" w:hAnsiTheme="minorHAnsi" w:cstheme="minorHAnsi"/>
          <w:shd w:val="clear" w:color="auto" w:fill="FFFFFF"/>
        </w:rPr>
        <w:t>student</w:t>
      </w:r>
      <w:proofErr w:type="gramEnd"/>
      <w:r w:rsidRPr="009C681D">
        <w:rPr>
          <w:rFonts w:asciiTheme="minorHAnsi" w:hAnsiTheme="minorHAnsi" w:cstheme="minorHAnsi"/>
          <w:shd w:val="clear" w:color="auto" w:fill="FFFFFF"/>
        </w:rPr>
        <w:t xml:space="preserve"> and including them as if they were part of the family.</w:t>
      </w:r>
    </w:p>
    <w:p w14:paraId="1EA0AD0E" w14:textId="77777777" w:rsidR="00C202B5" w:rsidRDefault="00275330" w:rsidP="006A21EE">
      <w:pPr>
        <w:pStyle w:val="Heading2"/>
        <w:spacing w:before="40" w:line="259" w:lineRule="auto"/>
        <w:jc w:val="both"/>
      </w:pPr>
      <w:r>
        <w:t>Looking after and respecting the rights of the student</w:t>
      </w:r>
    </w:p>
    <w:p w14:paraId="151BB766" w14:textId="20FB77BE" w:rsidR="00C202B5" w:rsidRDefault="00275330" w:rsidP="006A21EE">
      <w:pPr>
        <w:spacing w:after="160" w:line="259" w:lineRule="auto"/>
        <w:jc w:val="both"/>
        <w:rPr>
          <w:rFonts w:hAnsi="Times New Roman"/>
        </w:rPr>
      </w:pPr>
      <w:r>
        <w:rPr>
          <w:rFonts w:eastAsia="Calibri"/>
        </w:rPr>
        <w:t>We host students aged between 14-18 years old</w:t>
      </w:r>
      <w:r>
        <w:rPr>
          <w:rFonts w:eastAsia="Calibri"/>
          <w:i/>
        </w:rPr>
        <w:t xml:space="preserve">. </w:t>
      </w:r>
      <w:r>
        <w:rPr>
          <w:rFonts w:eastAsia="Calibri"/>
        </w:rPr>
        <w:t>Students of different ages may require different care. For example, younger students will require greater nurturing and supervision during their stay, whereas older students will be more independent and may be allowed to visit the local area on their own. Parental permissions may vary from student to student too. We will explain to you what we expect from you prior to placing any student with you.</w:t>
      </w:r>
    </w:p>
    <w:p w14:paraId="63577834" w14:textId="3D34D787" w:rsidR="00C202B5" w:rsidRDefault="00275330" w:rsidP="006A21EE">
      <w:pPr>
        <w:spacing w:after="160" w:line="259" w:lineRule="auto"/>
        <w:jc w:val="both"/>
        <w:rPr>
          <w:rFonts w:hAnsi="Times New Roman"/>
        </w:rPr>
      </w:pPr>
      <w:r>
        <w:rPr>
          <w:rFonts w:eastAsia="Calibri"/>
        </w:rPr>
        <w:t>One of the most mutually rewarding experiences of hosting an international student is learning about another culture. We ask that all homestays respect the students’ own culture, values and background and be mindful that there will be some differences in the way students approach everyday life, such as when greeting others or whilst eating. Likewise, the students may have a different religious belief to the homestay. Again, we ask that you are respectful of any differences.</w:t>
      </w:r>
    </w:p>
    <w:p w14:paraId="2DAB4CEA" w14:textId="77777777" w:rsidR="00C202B5" w:rsidRDefault="00275330" w:rsidP="006A21EE">
      <w:pPr>
        <w:pStyle w:val="Heading2"/>
        <w:spacing w:before="40" w:line="259" w:lineRule="auto"/>
        <w:jc w:val="both"/>
      </w:pPr>
      <w:r>
        <w:t>Loco Parentis</w:t>
      </w:r>
    </w:p>
    <w:p w14:paraId="1FB287AC" w14:textId="77777777" w:rsidR="00C202B5" w:rsidRDefault="00275330" w:rsidP="006A21EE">
      <w:pPr>
        <w:spacing w:after="160" w:line="259" w:lineRule="auto"/>
        <w:jc w:val="both"/>
        <w:rPr>
          <w:rFonts w:hAnsi="Times New Roman"/>
        </w:rPr>
      </w:pPr>
      <w:r>
        <w:rPr>
          <w:rFonts w:eastAsia="Calibri"/>
        </w:rPr>
        <w:t>We expect our homestays to exercise the same levels of care as a responsible parent – in loco parentis. This means that you are accepting the day-to-day responsibility for the care of the student whilst they are staying with you.</w:t>
      </w:r>
    </w:p>
    <w:p w14:paraId="1F0BA315" w14:textId="77777777" w:rsidR="00C202B5" w:rsidRDefault="00275330" w:rsidP="006A21EE">
      <w:pPr>
        <w:pStyle w:val="Heading2"/>
        <w:spacing w:before="40" w:line="259" w:lineRule="auto"/>
        <w:jc w:val="both"/>
      </w:pPr>
      <w:r>
        <w:t>Codes of conduct</w:t>
      </w:r>
    </w:p>
    <w:p w14:paraId="1C7C2F0D" w14:textId="2F3D1AAE" w:rsidR="00C202B5" w:rsidRDefault="00275330" w:rsidP="006A21EE">
      <w:pPr>
        <w:spacing w:after="160" w:line="259" w:lineRule="auto"/>
        <w:contextualSpacing/>
        <w:jc w:val="both"/>
        <w:rPr>
          <w:rFonts w:hAnsi="Times New Roman"/>
          <w:i/>
        </w:rPr>
      </w:pPr>
      <w:r>
        <w:rPr>
          <w:rFonts w:eastAsia="Times New Roman" w:hAnsi="Times New Roman"/>
        </w:rPr>
        <w:t xml:space="preserve">Golden Apple Tree Ltd </w:t>
      </w:r>
      <w:r>
        <w:rPr>
          <w:rFonts w:eastAsia="Calibri"/>
        </w:rPr>
        <w:t xml:space="preserve">has a code of conduct for staff and homestays. Please take time to read through this document as it outlines how staff and homestays are expected to behave whilst working for the guardianship </w:t>
      </w:r>
      <w:proofErr w:type="spellStart"/>
      <w:r>
        <w:rPr>
          <w:rFonts w:eastAsia="Calibri"/>
        </w:rPr>
        <w:t>organisation</w:t>
      </w:r>
      <w:proofErr w:type="spellEnd"/>
      <w:r>
        <w:rPr>
          <w:rFonts w:eastAsia="Calibri"/>
        </w:rPr>
        <w:t>.</w:t>
      </w:r>
    </w:p>
    <w:p w14:paraId="6325D811" w14:textId="5635475F" w:rsidR="00C202B5" w:rsidRDefault="00275330" w:rsidP="006A21EE">
      <w:pPr>
        <w:spacing w:after="160" w:line="259" w:lineRule="auto"/>
        <w:jc w:val="both"/>
        <w:rPr>
          <w:rFonts w:hAnsi="Times New Roman"/>
        </w:rPr>
      </w:pPr>
      <w:r>
        <w:rPr>
          <w:rFonts w:eastAsia="Calibri"/>
        </w:rPr>
        <w:t>Likewise we have a code of conduct for students. This outlines the expected standards of behaviour for our students.</w:t>
      </w:r>
      <w:r>
        <w:rPr>
          <w:rFonts w:eastAsia="Calibri"/>
          <w:i/>
        </w:rPr>
        <w:t xml:space="preserve"> </w:t>
      </w:r>
      <w:r>
        <w:rPr>
          <w:rFonts w:eastAsia="Calibri"/>
        </w:rPr>
        <w:t>Please read through this as it will help you to understand our expectations.</w:t>
      </w:r>
    </w:p>
    <w:p w14:paraId="3DDEF5EB" w14:textId="77777777" w:rsidR="00C202B5" w:rsidRDefault="00275330" w:rsidP="006A21EE">
      <w:pPr>
        <w:spacing w:after="160" w:line="259" w:lineRule="auto"/>
        <w:jc w:val="both"/>
        <w:rPr>
          <w:rFonts w:hAnsi="Times New Roman"/>
          <w:i/>
        </w:rPr>
      </w:pPr>
      <w:r>
        <w:rPr>
          <w:rFonts w:eastAsia="Calibri"/>
        </w:rPr>
        <w:t>All this documents can be send by email or welcome pack.</w:t>
      </w:r>
    </w:p>
    <w:p w14:paraId="2D8D07DF" w14:textId="77777777" w:rsidR="00C202B5" w:rsidRDefault="00275330" w:rsidP="006A21EE">
      <w:pPr>
        <w:pStyle w:val="Heading2"/>
        <w:spacing w:before="40" w:line="259" w:lineRule="auto"/>
        <w:jc w:val="both"/>
      </w:pPr>
      <w:r>
        <w:t>Safeguarding</w:t>
      </w:r>
    </w:p>
    <w:p w14:paraId="1673C524" w14:textId="54FFF043" w:rsidR="00C202B5" w:rsidRDefault="00275330" w:rsidP="006A21EE">
      <w:pPr>
        <w:spacing w:after="160" w:line="259" w:lineRule="auto"/>
        <w:contextualSpacing/>
        <w:jc w:val="both"/>
        <w:rPr>
          <w:rFonts w:hAnsi="Times New Roman"/>
          <w:i/>
        </w:rPr>
      </w:pPr>
      <w:r>
        <w:rPr>
          <w:rFonts w:eastAsia="Times New Roman" w:hAnsi="Times New Roman"/>
        </w:rPr>
        <w:t xml:space="preserve">Golden Apple Tree Ltd </w:t>
      </w:r>
      <w:r>
        <w:rPr>
          <w:rFonts w:eastAsia="Calibri"/>
        </w:rPr>
        <w:t>is committed to safeguarding and child protection. We have comprehensive policies on safeguarding, prevent / anti-radicalisation, low level concerns, complaints, anti-bullying, missing student, online safety, data protection that provide further information and outline our procedures. These can be found</w:t>
      </w:r>
      <w:r>
        <w:rPr>
          <w:rFonts w:eastAsia="Calibri"/>
          <w:i/>
        </w:rPr>
        <w:t xml:space="preserve"> </w:t>
      </w:r>
      <w:r>
        <w:rPr>
          <w:rFonts w:eastAsia="Calibri"/>
        </w:rPr>
        <w:t>on</w:t>
      </w:r>
      <w:r>
        <w:rPr>
          <w:rFonts w:eastAsia="Calibri"/>
          <w:i/>
        </w:rPr>
        <w:t xml:space="preserve"> </w:t>
      </w:r>
      <w:hyperlink r:id="rId8">
        <w:r>
          <w:rPr>
            <w:rFonts w:eastAsia="Calibri"/>
            <w:i/>
            <w:color w:val="0563C1" w:themeColor="hyperlink"/>
            <w:u w:val="single"/>
          </w:rPr>
          <w:t>www.ukjpg.com</w:t>
        </w:r>
      </w:hyperlink>
      <w:r>
        <w:rPr>
          <w:rFonts w:eastAsia="Calibri"/>
          <w:i/>
        </w:rPr>
        <w:t xml:space="preserve"> </w:t>
      </w:r>
      <w:r>
        <w:rPr>
          <w:rFonts w:eastAsia="Calibri"/>
        </w:rPr>
        <w:t>Please ensure that you have read and understood all our policies.</w:t>
      </w:r>
    </w:p>
    <w:p w14:paraId="725EA25C" w14:textId="77777777" w:rsidR="00C202B5" w:rsidRDefault="00275330" w:rsidP="006A21EE">
      <w:pPr>
        <w:spacing w:after="160" w:line="259" w:lineRule="auto"/>
        <w:jc w:val="both"/>
        <w:rPr>
          <w:rFonts w:hAnsi="Times New Roman"/>
          <w:i/>
        </w:rPr>
      </w:pPr>
      <w:r>
        <w:rPr>
          <w:rFonts w:eastAsia="Calibri"/>
        </w:rPr>
        <w:t>You are required to undertake a basic certificated course on safeguarding. This should be refreshed every three years. We will also provide an annual safeguarding update. This will be via email.</w:t>
      </w:r>
    </w:p>
    <w:p w14:paraId="33878AAD" w14:textId="79B111A1" w:rsidR="00C202B5" w:rsidRDefault="00275330" w:rsidP="006A21EE">
      <w:pPr>
        <w:pStyle w:val="NoSpacing"/>
        <w:spacing w:line="360" w:lineRule="auto"/>
        <w:jc w:val="both"/>
        <w:rPr>
          <w:rFonts w:hAnsi="Times New Roman"/>
        </w:rPr>
      </w:pPr>
      <w:r>
        <w:rPr>
          <w:rFonts w:eastAsia="Calibri"/>
        </w:rPr>
        <w:lastRenderedPageBreak/>
        <w:t>We encourage students to talk to any trusted adult should they have any concerns. As a homestay, a student may consider you to be a trusted adult. There may be students who feel more comfortable speaking to other homestay family members about a concern they may have. You should therefore ensure that all members of your household are aware of what to do if a concern is shared with them. We have explained to students that any concerns they raise will be treated seriously. If a student comes to you or any homestay member to raise a concern, please ensure that it is dealt with in line with our published procedure (see safeguarding policy) and reported to our Designated Safeguarding Lead as soon as possible.</w:t>
      </w:r>
    </w:p>
    <w:p w14:paraId="71DFCE02" w14:textId="77777777" w:rsidR="00C202B5" w:rsidRDefault="00C202B5" w:rsidP="006A21EE">
      <w:pPr>
        <w:spacing w:after="160" w:line="259" w:lineRule="auto"/>
        <w:jc w:val="both"/>
        <w:rPr>
          <w:rFonts w:hAnsi="Times New Roman"/>
          <w:i/>
        </w:rPr>
      </w:pPr>
    </w:p>
    <w:p w14:paraId="31EF27A7" w14:textId="77777777" w:rsidR="00C202B5" w:rsidRDefault="00275330" w:rsidP="006A21EE">
      <w:pPr>
        <w:pStyle w:val="Heading2"/>
        <w:spacing w:before="40" w:line="259" w:lineRule="auto"/>
        <w:jc w:val="both"/>
      </w:pPr>
      <w:r>
        <w:t>Control</w:t>
      </w:r>
    </w:p>
    <w:p w14:paraId="3ED0EE23" w14:textId="18FE3EC8" w:rsidR="00C202B5" w:rsidRDefault="00275330" w:rsidP="006A21EE">
      <w:pPr>
        <w:spacing w:after="160" w:line="259" w:lineRule="auto"/>
        <w:jc w:val="both"/>
        <w:rPr>
          <w:rFonts w:hAnsi="Times New Roman"/>
        </w:rPr>
      </w:pPr>
      <w:r>
        <w:rPr>
          <w:rFonts w:eastAsia="Calibri"/>
        </w:rPr>
        <w:t>Homestays may only use reasonable, appropriate and lawful means of control to maintain safety.  Under no circumstances should physical punishment ever be used.</w:t>
      </w:r>
    </w:p>
    <w:p w14:paraId="704C7E97" w14:textId="6CBB4AB5" w:rsidR="00C202B5" w:rsidRDefault="00C202B5" w:rsidP="006A21EE">
      <w:pPr>
        <w:pStyle w:val="NoSpacing"/>
        <w:spacing w:line="360" w:lineRule="auto"/>
        <w:jc w:val="both"/>
        <w:rPr>
          <w:rFonts w:hAnsi="Times New Roman"/>
          <w:i/>
        </w:rPr>
      </w:pPr>
    </w:p>
    <w:p w14:paraId="41A16ACE" w14:textId="77777777" w:rsidR="00C202B5" w:rsidRDefault="00275330" w:rsidP="006A21EE">
      <w:pPr>
        <w:pStyle w:val="Heading2"/>
        <w:spacing w:before="40" w:line="259" w:lineRule="auto"/>
        <w:jc w:val="both"/>
      </w:pPr>
      <w:r>
        <w:t>Homesickness</w:t>
      </w:r>
    </w:p>
    <w:p w14:paraId="688B35BA" w14:textId="682DE99A" w:rsidR="00C202B5" w:rsidRDefault="00275330" w:rsidP="006A21EE">
      <w:pPr>
        <w:spacing w:after="160" w:line="259" w:lineRule="auto"/>
        <w:jc w:val="both"/>
        <w:rPr>
          <w:rFonts w:hAnsi="Times New Roman"/>
        </w:rPr>
      </w:pPr>
      <w:r>
        <w:rPr>
          <w:rFonts w:eastAsia="Calibri"/>
        </w:rPr>
        <w:t>When students arrive in the UK, they might be homesick.</w:t>
      </w:r>
    </w:p>
    <w:p w14:paraId="3F99190E" w14:textId="77777777" w:rsidR="00C202B5" w:rsidRDefault="00275330" w:rsidP="006A21EE">
      <w:pPr>
        <w:spacing w:after="160" w:line="259" w:lineRule="auto"/>
        <w:jc w:val="both"/>
        <w:rPr>
          <w:rFonts w:hAnsi="Times New Roman"/>
        </w:rPr>
      </w:pPr>
      <w:r>
        <w:rPr>
          <w:rFonts w:eastAsia="Calibri"/>
        </w:rPr>
        <w:t>Signs that they may be feeling homesick include:</w:t>
      </w:r>
    </w:p>
    <w:p w14:paraId="6F630AEB" w14:textId="77777777" w:rsidR="00C202B5" w:rsidRDefault="00275330">
      <w:pPr>
        <w:pStyle w:val="ListParagraph"/>
        <w:numPr>
          <w:ilvl w:val="0"/>
          <w:numId w:val="6"/>
        </w:numPr>
        <w:spacing w:after="160" w:line="259" w:lineRule="auto"/>
        <w:contextualSpacing/>
        <w:rPr>
          <w:rFonts w:hAnsi="Times New Roman"/>
        </w:rPr>
      </w:pPr>
      <w:r>
        <w:rPr>
          <w:rFonts w:eastAsia="Calibri"/>
        </w:rPr>
        <w:t>A strong desire to go home</w:t>
      </w:r>
    </w:p>
    <w:p w14:paraId="45A6DB99" w14:textId="77777777" w:rsidR="00C202B5" w:rsidRDefault="00275330">
      <w:pPr>
        <w:pStyle w:val="ListParagraph"/>
        <w:numPr>
          <w:ilvl w:val="0"/>
          <w:numId w:val="6"/>
        </w:numPr>
        <w:spacing w:after="160" w:line="259" w:lineRule="auto"/>
        <w:contextualSpacing/>
        <w:rPr>
          <w:rFonts w:hAnsi="Times New Roman"/>
        </w:rPr>
      </w:pPr>
      <w:r>
        <w:rPr>
          <w:rFonts w:eastAsia="Calibri"/>
        </w:rPr>
        <w:t>Feeling lonely</w:t>
      </w:r>
    </w:p>
    <w:p w14:paraId="2D434ABC" w14:textId="77777777" w:rsidR="00C202B5" w:rsidRDefault="00275330">
      <w:pPr>
        <w:pStyle w:val="ListParagraph"/>
        <w:numPr>
          <w:ilvl w:val="0"/>
          <w:numId w:val="6"/>
        </w:numPr>
        <w:spacing w:after="160" w:line="259" w:lineRule="auto"/>
        <w:contextualSpacing/>
        <w:rPr>
          <w:rFonts w:hAnsi="Times New Roman"/>
        </w:rPr>
      </w:pPr>
      <w:r>
        <w:rPr>
          <w:rFonts w:eastAsia="Calibri"/>
        </w:rPr>
        <w:t>Feeling sad</w:t>
      </w:r>
    </w:p>
    <w:p w14:paraId="0996D316" w14:textId="77777777" w:rsidR="00C202B5" w:rsidRDefault="00275330">
      <w:pPr>
        <w:pStyle w:val="ListParagraph"/>
        <w:numPr>
          <w:ilvl w:val="0"/>
          <w:numId w:val="6"/>
        </w:numPr>
        <w:spacing w:after="160" w:line="259" w:lineRule="auto"/>
        <w:contextualSpacing/>
        <w:rPr>
          <w:rFonts w:hAnsi="Times New Roman"/>
        </w:rPr>
      </w:pPr>
      <w:r>
        <w:rPr>
          <w:rFonts w:eastAsia="Calibri"/>
        </w:rPr>
        <w:t>Feeling anxious</w:t>
      </w:r>
    </w:p>
    <w:p w14:paraId="7A2C9CB9" w14:textId="77777777" w:rsidR="00C202B5" w:rsidRDefault="00275330">
      <w:pPr>
        <w:pStyle w:val="ListParagraph"/>
        <w:numPr>
          <w:ilvl w:val="0"/>
          <w:numId w:val="6"/>
        </w:numPr>
        <w:spacing w:after="160" w:line="259" w:lineRule="auto"/>
        <w:contextualSpacing/>
        <w:rPr>
          <w:rFonts w:hAnsi="Times New Roman"/>
        </w:rPr>
      </w:pPr>
      <w:r>
        <w:rPr>
          <w:rFonts w:eastAsia="Calibri"/>
        </w:rPr>
        <w:t>Lack of motivation</w:t>
      </w:r>
    </w:p>
    <w:p w14:paraId="1C856C15" w14:textId="77777777" w:rsidR="00C202B5" w:rsidRDefault="00275330">
      <w:pPr>
        <w:pStyle w:val="ListParagraph"/>
        <w:numPr>
          <w:ilvl w:val="0"/>
          <w:numId w:val="6"/>
        </w:numPr>
        <w:spacing w:after="160" w:line="259" w:lineRule="auto"/>
        <w:contextualSpacing/>
        <w:rPr>
          <w:rFonts w:hAnsi="Times New Roman"/>
        </w:rPr>
      </w:pPr>
      <w:r>
        <w:rPr>
          <w:rFonts w:eastAsia="Calibri"/>
        </w:rPr>
        <w:t>Loss of confidence</w:t>
      </w:r>
    </w:p>
    <w:p w14:paraId="4590134E" w14:textId="77777777" w:rsidR="00C202B5" w:rsidRDefault="00275330">
      <w:pPr>
        <w:pStyle w:val="ListParagraph"/>
        <w:numPr>
          <w:ilvl w:val="0"/>
          <w:numId w:val="6"/>
        </w:numPr>
        <w:spacing w:after="160" w:line="259" w:lineRule="auto"/>
        <w:contextualSpacing/>
        <w:rPr>
          <w:rFonts w:hAnsi="Times New Roman"/>
        </w:rPr>
      </w:pPr>
      <w:r>
        <w:rPr>
          <w:rFonts w:eastAsia="Calibri"/>
        </w:rPr>
        <w:t>Feeling depressed</w:t>
      </w:r>
    </w:p>
    <w:p w14:paraId="43418196" w14:textId="77777777" w:rsidR="00C202B5" w:rsidRDefault="00275330">
      <w:pPr>
        <w:pStyle w:val="ListParagraph"/>
        <w:numPr>
          <w:ilvl w:val="0"/>
          <w:numId w:val="6"/>
        </w:numPr>
        <w:spacing w:after="160" w:line="259" w:lineRule="auto"/>
        <w:contextualSpacing/>
        <w:rPr>
          <w:rFonts w:hAnsi="Times New Roman"/>
        </w:rPr>
      </w:pPr>
      <w:r>
        <w:rPr>
          <w:rFonts w:eastAsia="Calibri"/>
        </w:rPr>
        <w:t>Experiencing mood swings</w:t>
      </w:r>
    </w:p>
    <w:p w14:paraId="431520B3" w14:textId="77777777" w:rsidR="00C202B5" w:rsidRDefault="00275330">
      <w:pPr>
        <w:pStyle w:val="ListParagraph"/>
        <w:numPr>
          <w:ilvl w:val="0"/>
          <w:numId w:val="6"/>
        </w:numPr>
        <w:spacing w:after="160" w:line="259" w:lineRule="auto"/>
        <w:contextualSpacing/>
        <w:rPr>
          <w:rFonts w:hAnsi="Times New Roman"/>
        </w:rPr>
      </w:pPr>
      <w:r>
        <w:rPr>
          <w:rFonts w:eastAsia="Calibri"/>
        </w:rPr>
        <w:t>Feeling insecure</w:t>
      </w:r>
    </w:p>
    <w:p w14:paraId="1C943843" w14:textId="77777777" w:rsidR="00C202B5" w:rsidRDefault="00275330">
      <w:pPr>
        <w:pStyle w:val="ListParagraph"/>
        <w:numPr>
          <w:ilvl w:val="0"/>
          <w:numId w:val="6"/>
        </w:numPr>
        <w:spacing w:after="160" w:line="259" w:lineRule="auto"/>
        <w:contextualSpacing/>
        <w:rPr>
          <w:rFonts w:hAnsi="Times New Roman"/>
        </w:rPr>
      </w:pPr>
      <w:r>
        <w:rPr>
          <w:rFonts w:eastAsia="Calibri"/>
        </w:rPr>
        <w:t>Finding simple tasks difficult</w:t>
      </w:r>
    </w:p>
    <w:p w14:paraId="7D3F35E2" w14:textId="77777777" w:rsidR="00C202B5" w:rsidRDefault="00275330">
      <w:pPr>
        <w:pStyle w:val="ListParagraph"/>
        <w:numPr>
          <w:ilvl w:val="0"/>
          <w:numId w:val="6"/>
        </w:numPr>
        <w:spacing w:after="160" w:line="259" w:lineRule="auto"/>
        <w:contextualSpacing/>
        <w:rPr>
          <w:rFonts w:hAnsi="Times New Roman"/>
        </w:rPr>
      </w:pPr>
      <w:r>
        <w:rPr>
          <w:rFonts w:eastAsia="Calibri"/>
        </w:rPr>
        <w:t>Physical symptoms, such as headaches and nausea</w:t>
      </w:r>
    </w:p>
    <w:p w14:paraId="7D030D3E" w14:textId="4467AFDB" w:rsidR="00C202B5" w:rsidRDefault="00275330" w:rsidP="006A21EE">
      <w:pPr>
        <w:spacing w:after="160" w:line="259" w:lineRule="auto"/>
        <w:jc w:val="both"/>
        <w:rPr>
          <w:rFonts w:hAnsi="Times New Roman"/>
        </w:rPr>
      </w:pPr>
      <w:r>
        <w:rPr>
          <w:rFonts w:eastAsia="Calibri"/>
        </w:rPr>
        <w:t>If your student is showing signs of homesickness, tell them not to worry as there are many people who can help them manage their feelings. Let them talk to you about their feelings, and remind them that they can always talk to their house parent, teacher, parent, guardian, or any member of guardian staff who will listen and will be able to support you and offer advice. It is best not to encourage them to frequently call home, as this can make the feelings worse. Keeping the student busy and interested in a variety of family activities and discussions may help them settle and feel happier. Please do let us know if you are concerned that your student is suffering with homesickness. We are here to support both you and the student.</w:t>
      </w:r>
    </w:p>
    <w:p w14:paraId="79200452" w14:textId="77777777" w:rsidR="00C202B5" w:rsidRDefault="00C202B5" w:rsidP="006A21EE">
      <w:pPr>
        <w:spacing w:after="160" w:line="259" w:lineRule="auto"/>
        <w:jc w:val="both"/>
        <w:rPr>
          <w:rFonts w:hAnsi="Times New Roman"/>
        </w:rPr>
      </w:pPr>
    </w:p>
    <w:p w14:paraId="5C52C748" w14:textId="77777777" w:rsidR="00C202B5" w:rsidRDefault="00275330" w:rsidP="006A21EE">
      <w:pPr>
        <w:pStyle w:val="Heading2"/>
        <w:spacing w:before="40" w:line="259" w:lineRule="auto"/>
        <w:jc w:val="both"/>
      </w:pPr>
      <w:r>
        <w:t>How to comfort a student in distress</w:t>
      </w:r>
    </w:p>
    <w:p w14:paraId="6EB3FAFB" w14:textId="77777777" w:rsidR="00C202B5" w:rsidRDefault="00275330" w:rsidP="006A21EE">
      <w:pPr>
        <w:spacing w:after="160" w:line="259" w:lineRule="auto"/>
        <w:jc w:val="both"/>
        <w:rPr>
          <w:rFonts w:hAnsi="Times New Roman"/>
        </w:rPr>
      </w:pPr>
      <w:r>
        <w:rPr>
          <w:rFonts w:eastAsia="Calibri"/>
        </w:rPr>
        <w:t xml:space="preserve">There may be occasions where your student is upset. For example, the student may be homesick (see above), unwell or experiencing pressure in their academic studies. In such incidences please do not </w:t>
      </w:r>
      <w:r>
        <w:rPr>
          <w:rFonts w:eastAsia="Calibri"/>
        </w:rPr>
        <w:lastRenderedPageBreak/>
        <w:t>comfort the student physically. It is inappropriate to hug a student as you may comfort your own child, however there are many things you can do to help:</w:t>
      </w:r>
    </w:p>
    <w:p w14:paraId="09B0699F" w14:textId="77777777" w:rsidR="00C202B5" w:rsidRDefault="00275330">
      <w:pPr>
        <w:pStyle w:val="ListParagraph"/>
        <w:numPr>
          <w:ilvl w:val="0"/>
          <w:numId w:val="7"/>
        </w:numPr>
        <w:spacing w:after="160" w:line="259" w:lineRule="auto"/>
        <w:contextualSpacing/>
        <w:rPr>
          <w:rFonts w:hAnsi="Times New Roman"/>
        </w:rPr>
      </w:pPr>
      <w:r>
        <w:rPr>
          <w:rFonts w:eastAsia="Calibri"/>
        </w:rPr>
        <w:t>Listen to the student’s concerns</w:t>
      </w:r>
    </w:p>
    <w:p w14:paraId="4FD0A4BE" w14:textId="77777777" w:rsidR="00C202B5" w:rsidRDefault="00275330">
      <w:pPr>
        <w:pStyle w:val="ListParagraph"/>
        <w:numPr>
          <w:ilvl w:val="0"/>
          <w:numId w:val="7"/>
        </w:numPr>
        <w:spacing w:after="160" w:line="259" w:lineRule="auto"/>
        <w:contextualSpacing/>
        <w:rPr>
          <w:rFonts w:hAnsi="Times New Roman"/>
        </w:rPr>
      </w:pPr>
      <w:r>
        <w:rPr>
          <w:rFonts w:eastAsia="Calibri"/>
        </w:rPr>
        <w:t>Offer comforting words and advice</w:t>
      </w:r>
    </w:p>
    <w:p w14:paraId="124CFEC5" w14:textId="77777777" w:rsidR="00C202B5" w:rsidRDefault="00275330">
      <w:pPr>
        <w:pStyle w:val="ListParagraph"/>
        <w:numPr>
          <w:ilvl w:val="0"/>
          <w:numId w:val="7"/>
        </w:numPr>
        <w:spacing w:after="160" w:line="259" w:lineRule="auto"/>
        <w:contextualSpacing/>
        <w:rPr>
          <w:rFonts w:hAnsi="Times New Roman"/>
        </w:rPr>
      </w:pPr>
      <w:r>
        <w:rPr>
          <w:rFonts w:eastAsia="Calibri"/>
        </w:rPr>
        <w:t>If you can speak the students’ first language, this may help to calm the student</w:t>
      </w:r>
    </w:p>
    <w:p w14:paraId="2ED674B4" w14:textId="77777777" w:rsidR="00C202B5" w:rsidRDefault="00275330">
      <w:pPr>
        <w:pStyle w:val="ListParagraph"/>
        <w:numPr>
          <w:ilvl w:val="0"/>
          <w:numId w:val="7"/>
        </w:numPr>
        <w:spacing w:after="160" w:line="259" w:lineRule="auto"/>
        <w:contextualSpacing/>
        <w:rPr>
          <w:rFonts w:hAnsi="Times New Roman"/>
        </w:rPr>
      </w:pPr>
      <w:r>
        <w:rPr>
          <w:rFonts w:eastAsia="Calibri"/>
        </w:rPr>
        <w:t>Please do alert us to the problem and we will offer you support</w:t>
      </w:r>
    </w:p>
    <w:p w14:paraId="7447EC83" w14:textId="77777777" w:rsidR="00C202B5" w:rsidRDefault="00C202B5" w:rsidP="006A21EE">
      <w:pPr>
        <w:pStyle w:val="ListParagraph"/>
        <w:spacing w:after="160" w:line="259" w:lineRule="auto"/>
        <w:contextualSpacing/>
        <w:jc w:val="both"/>
        <w:rPr>
          <w:rFonts w:hAnsi="Times New Roman"/>
        </w:rPr>
      </w:pPr>
    </w:p>
    <w:p w14:paraId="0649569A" w14:textId="77777777" w:rsidR="00C202B5" w:rsidRDefault="00275330" w:rsidP="006A21EE">
      <w:pPr>
        <w:pStyle w:val="Heading2"/>
        <w:spacing w:before="40" w:line="259" w:lineRule="auto"/>
        <w:jc w:val="both"/>
      </w:pPr>
      <w:r>
        <w:t>Curfews and Bedtimes</w:t>
      </w:r>
    </w:p>
    <w:p w14:paraId="468C12E8" w14:textId="77777777" w:rsidR="00C202B5" w:rsidRDefault="00275330" w:rsidP="006A21EE">
      <w:pPr>
        <w:spacing w:after="160" w:line="259" w:lineRule="auto"/>
        <w:jc w:val="both"/>
        <w:rPr>
          <w:rFonts w:hAnsi="Times New Roman"/>
        </w:rPr>
      </w:pPr>
      <w:r>
        <w:rPr>
          <w:rFonts w:eastAsia="Calibri"/>
        </w:rPr>
        <w:t>Students who have permission to go out on their own will be required to return to homestays by the following times:</w:t>
      </w:r>
    </w:p>
    <w:p w14:paraId="06BE3AA2" w14:textId="284942D6" w:rsidR="00C202B5" w:rsidRDefault="00275330" w:rsidP="00EB7672">
      <w:pPr>
        <w:wordWrap w:val="0"/>
        <w:spacing w:after="200" w:line="276" w:lineRule="auto"/>
        <w:contextualSpacing/>
        <w:jc w:val="both"/>
        <w:rPr>
          <w:rFonts w:hAnsi="Times New Roman"/>
          <w:i/>
        </w:rPr>
      </w:pPr>
      <w:r>
        <w:rPr>
          <w:rFonts w:eastAsia="Calibri"/>
        </w:rPr>
        <w:t>Ages 14s</w:t>
      </w:r>
      <w:r>
        <w:rPr>
          <w:rFonts w:eastAsia="Calibri"/>
          <w:i/>
        </w:rPr>
        <w:t xml:space="preserve"> </w:t>
      </w:r>
      <w:r>
        <w:rPr>
          <w:rFonts w:eastAsia="Calibri"/>
        </w:rPr>
        <w:t xml:space="preserve">and </w:t>
      </w:r>
      <w:proofErr w:type="gramStart"/>
      <w:r>
        <w:rPr>
          <w:rFonts w:eastAsia="Calibri"/>
        </w:rPr>
        <w:t>under</w:t>
      </w:r>
      <w:r>
        <w:rPr>
          <w:rFonts w:eastAsia="Calibri"/>
          <w:i/>
        </w:rPr>
        <w:t xml:space="preserve">  </w:t>
      </w:r>
      <w:r>
        <w:rPr>
          <w:rFonts w:eastAsia="Calibri"/>
        </w:rPr>
        <w:t>4</w:t>
      </w:r>
      <w:proofErr w:type="gramEnd"/>
      <w:r>
        <w:rPr>
          <w:rFonts w:eastAsia="Calibri"/>
        </w:rPr>
        <w:t>pm</w:t>
      </w:r>
    </w:p>
    <w:p w14:paraId="4ADBFEFD" w14:textId="1D95D061" w:rsidR="00C202B5" w:rsidRDefault="00275330" w:rsidP="00EB7672">
      <w:pPr>
        <w:wordWrap w:val="0"/>
        <w:spacing w:after="200" w:line="276" w:lineRule="auto"/>
        <w:contextualSpacing/>
        <w:jc w:val="both"/>
        <w:rPr>
          <w:rFonts w:hAnsi="Times New Roman"/>
          <w:i/>
        </w:rPr>
      </w:pPr>
      <w:r>
        <w:rPr>
          <w:rFonts w:eastAsia="Calibri"/>
        </w:rPr>
        <w:t>Ages 15s</w:t>
      </w:r>
      <w:r>
        <w:rPr>
          <w:rFonts w:eastAsia="Calibri"/>
          <w:i/>
        </w:rPr>
        <w:t xml:space="preserve"> - </w:t>
      </w:r>
      <w:r>
        <w:rPr>
          <w:rFonts w:eastAsia="Calibri"/>
        </w:rPr>
        <w:t>17s</w:t>
      </w:r>
      <w:r>
        <w:rPr>
          <w:rFonts w:eastAsia="Calibri"/>
          <w:i/>
        </w:rPr>
        <w:t xml:space="preserve">            </w:t>
      </w:r>
      <w:r>
        <w:rPr>
          <w:rFonts w:eastAsia="Calibri"/>
        </w:rPr>
        <w:t>6pm</w:t>
      </w:r>
    </w:p>
    <w:p w14:paraId="74D21B34" w14:textId="77777777" w:rsidR="00C202B5" w:rsidRDefault="00275330" w:rsidP="00EB7672">
      <w:pPr>
        <w:wordWrap w:val="0"/>
        <w:spacing w:after="200" w:line="276" w:lineRule="auto"/>
        <w:contextualSpacing/>
        <w:jc w:val="both"/>
        <w:rPr>
          <w:rFonts w:hAnsi="Times New Roman"/>
        </w:rPr>
      </w:pPr>
      <w:r>
        <w:rPr>
          <w:rFonts w:eastAsia="Calibri"/>
        </w:rPr>
        <w:t xml:space="preserve">Ages 18s </w:t>
      </w:r>
      <w:r>
        <w:rPr>
          <w:rFonts w:eastAsia="Calibri"/>
          <w:i/>
        </w:rPr>
        <w:t xml:space="preserve">                     </w:t>
      </w:r>
      <w:r>
        <w:rPr>
          <w:rFonts w:eastAsia="Calibri"/>
        </w:rPr>
        <w:t>8pm</w:t>
      </w:r>
    </w:p>
    <w:p w14:paraId="3B6A9E4A" w14:textId="77777777" w:rsidR="00C202B5" w:rsidRDefault="00C202B5" w:rsidP="00EB7672">
      <w:pPr>
        <w:wordWrap w:val="0"/>
        <w:spacing w:after="200" w:line="276" w:lineRule="auto"/>
        <w:contextualSpacing/>
        <w:jc w:val="both"/>
        <w:rPr>
          <w:rFonts w:hAnsi="Times New Roman"/>
        </w:rPr>
      </w:pPr>
    </w:p>
    <w:p w14:paraId="0447553A" w14:textId="58D24883" w:rsidR="00C202B5" w:rsidRDefault="00275330" w:rsidP="006A21EE">
      <w:pPr>
        <w:spacing w:after="160" w:line="259" w:lineRule="auto"/>
        <w:jc w:val="both"/>
        <w:rPr>
          <w:rFonts w:hAnsi="Times New Roman"/>
        </w:rPr>
      </w:pPr>
      <w:r>
        <w:rPr>
          <w:rFonts w:eastAsia="Calibri"/>
        </w:rPr>
        <w:t>We will inform you whether or not the student you are hosting has permission to go out alone. All students who are permitted to go out unaccompanied by their homestay must take their mobile phone (fully charged) with them and keep this switched on. Please make sure that they have your telephone number programmed into their phone.  It is important that if students do go out unaccompanied, that they let you know where they are going and roughly know long they will be out. If for any reason they are delayed, students must contact you to keep you informed of their whereabouts.</w:t>
      </w:r>
    </w:p>
    <w:p w14:paraId="3F9D4B77" w14:textId="77777777" w:rsidR="00C202B5" w:rsidRDefault="00275330" w:rsidP="00EB7672">
      <w:pPr>
        <w:wordWrap w:val="0"/>
        <w:spacing w:after="160" w:line="259" w:lineRule="auto"/>
        <w:contextualSpacing/>
        <w:jc w:val="both"/>
        <w:rPr>
          <w:rFonts w:hAnsi="Times New Roman"/>
        </w:rPr>
      </w:pPr>
      <w:r>
        <w:rPr>
          <w:rFonts w:eastAsia="Times New Roman" w:hAnsi="Times New Roman"/>
        </w:rPr>
        <w:t>Golden Apple Tree Ltd</w:t>
      </w:r>
      <w:r>
        <w:rPr>
          <w:rFonts w:eastAsia="Calibri"/>
        </w:rPr>
        <w:t xml:space="preserve"> suggests that student bedtimes should be as follows:</w:t>
      </w:r>
    </w:p>
    <w:p w14:paraId="1064F351" w14:textId="77777777" w:rsidR="00C202B5" w:rsidRDefault="00C202B5" w:rsidP="00EB7672">
      <w:pPr>
        <w:wordWrap w:val="0"/>
        <w:spacing w:after="160" w:line="259" w:lineRule="auto"/>
        <w:contextualSpacing/>
        <w:jc w:val="both"/>
        <w:rPr>
          <w:rFonts w:hAnsi="Times New Roman"/>
        </w:rPr>
      </w:pPr>
    </w:p>
    <w:p w14:paraId="0BD73129" w14:textId="241D9A5E" w:rsidR="00C202B5" w:rsidRDefault="00275330" w:rsidP="00EB7672">
      <w:pPr>
        <w:wordWrap w:val="0"/>
        <w:spacing w:after="200" w:line="276" w:lineRule="auto"/>
        <w:contextualSpacing/>
        <w:jc w:val="both"/>
        <w:rPr>
          <w:rFonts w:hAnsi="Times New Roman"/>
          <w:i/>
        </w:rPr>
      </w:pPr>
      <w:r>
        <w:rPr>
          <w:rFonts w:eastAsia="Calibri"/>
        </w:rPr>
        <w:t>Ages 14s</w:t>
      </w:r>
      <w:r>
        <w:rPr>
          <w:rFonts w:eastAsia="Calibri"/>
          <w:i/>
        </w:rPr>
        <w:t xml:space="preserve"> </w:t>
      </w:r>
      <w:r>
        <w:rPr>
          <w:rFonts w:eastAsia="Calibri"/>
        </w:rPr>
        <w:t xml:space="preserve">and </w:t>
      </w:r>
      <w:proofErr w:type="gramStart"/>
      <w:r>
        <w:rPr>
          <w:rFonts w:eastAsia="Calibri"/>
        </w:rPr>
        <w:t>under</w:t>
      </w:r>
      <w:r>
        <w:rPr>
          <w:rFonts w:eastAsia="Calibri"/>
          <w:i/>
        </w:rPr>
        <w:t xml:space="preserve">  </w:t>
      </w:r>
      <w:r>
        <w:rPr>
          <w:rFonts w:eastAsia="Calibri"/>
        </w:rPr>
        <w:t>9</w:t>
      </w:r>
      <w:proofErr w:type="gramEnd"/>
      <w:r>
        <w:rPr>
          <w:rFonts w:eastAsia="Calibri"/>
        </w:rPr>
        <w:t xml:space="preserve"> pm</w:t>
      </w:r>
    </w:p>
    <w:p w14:paraId="5985B75A" w14:textId="1EB7BE66" w:rsidR="00C202B5" w:rsidRDefault="00275330" w:rsidP="00EB7672">
      <w:pPr>
        <w:wordWrap w:val="0"/>
        <w:spacing w:after="200" w:line="276" w:lineRule="auto"/>
        <w:contextualSpacing/>
        <w:jc w:val="both"/>
        <w:rPr>
          <w:rFonts w:hAnsi="Times New Roman"/>
          <w:i/>
        </w:rPr>
      </w:pPr>
      <w:r>
        <w:rPr>
          <w:rFonts w:eastAsia="Calibri"/>
        </w:rPr>
        <w:t>Ages 15s</w:t>
      </w:r>
      <w:r>
        <w:rPr>
          <w:rFonts w:eastAsia="Calibri"/>
          <w:i/>
        </w:rPr>
        <w:t xml:space="preserve"> - </w:t>
      </w:r>
      <w:r>
        <w:rPr>
          <w:rFonts w:eastAsia="Calibri"/>
        </w:rPr>
        <w:t>17s</w:t>
      </w:r>
      <w:r>
        <w:rPr>
          <w:rFonts w:eastAsia="Calibri"/>
          <w:i/>
        </w:rPr>
        <w:t xml:space="preserve">            </w:t>
      </w:r>
      <w:r>
        <w:rPr>
          <w:rFonts w:eastAsia="Calibri"/>
        </w:rPr>
        <w:t>10pm</w:t>
      </w:r>
    </w:p>
    <w:p w14:paraId="79D7E024" w14:textId="77777777" w:rsidR="00C202B5" w:rsidRDefault="00275330" w:rsidP="00EB7672">
      <w:pPr>
        <w:wordWrap w:val="0"/>
        <w:spacing w:after="200" w:line="276" w:lineRule="auto"/>
        <w:contextualSpacing/>
        <w:jc w:val="both"/>
        <w:rPr>
          <w:rFonts w:hAnsi="Times New Roman"/>
        </w:rPr>
      </w:pPr>
      <w:r>
        <w:rPr>
          <w:rFonts w:eastAsia="Calibri"/>
        </w:rPr>
        <w:t xml:space="preserve">Ages 18s </w:t>
      </w:r>
      <w:r>
        <w:rPr>
          <w:rFonts w:eastAsia="Calibri"/>
          <w:i/>
        </w:rPr>
        <w:t xml:space="preserve">                     </w:t>
      </w:r>
      <w:r>
        <w:rPr>
          <w:rFonts w:eastAsia="Calibri"/>
        </w:rPr>
        <w:t>11pm</w:t>
      </w:r>
    </w:p>
    <w:p w14:paraId="69BECD38" w14:textId="77777777" w:rsidR="00C202B5" w:rsidRDefault="00C202B5" w:rsidP="00EB7672">
      <w:pPr>
        <w:wordWrap w:val="0"/>
        <w:spacing w:after="200" w:line="276" w:lineRule="auto"/>
        <w:contextualSpacing/>
        <w:jc w:val="both"/>
        <w:rPr>
          <w:rFonts w:hAnsi="Times New Roman"/>
        </w:rPr>
      </w:pPr>
    </w:p>
    <w:p w14:paraId="57D3DF31" w14:textId="77777777" w:rsidR="00C202B5" w:rsidRDefault="00275330" w:rsidP="006A21EE">
      <w:pPr>
        <w:spacing w:after="160" w:line="259" w:lineRule="auto"/>
        <w:jc w:val="both"/>
        <w:rPr>
          <w:rFonts w:hAnsi="Times New Roman"/>
        </w:rPr>
      </w:pPr>
      <w:r>
        <w:rPr>
          <w:rFonts w:eastAsia="Calibri"/>
        </w:rPr>
        <w:t>Any deviation to these times should be discussed with the homestay.</w:t>
      </w:r>
    </w:p>
    <w:p w14:paraId="762652AF" w14:textId="77777777" w:rsidR="00C202B5" w:rsidRDefault="00C202B5" w:rsidP="006A21EE">
      <w:pPr>
        <w:spacing w:after="160" w:line="259" w:lineRule="auto"/>
        <w:jc w:val="both"/>
        <w:rPr>
          <w:rFonts w:hAnsi="Times New Roman"/>
        </w:rPr>
      </w:pPr>
    </w:p>
    <w:p w14:paraId="373EF564" w14:textId="77777777" w:rsidR="00C202B5" w:rsidRDefault="00275330" w:rsidP="006A21EE">
      <w:pPr>
        <w:pStyle w:val="Heading2"/>
        <w:spacing w:before="40" w:line="259" w:lineRule="auto"/>
        <w:jc w:val="both"/>
      </w:pPr>
      <w:r>
        <w:t>Permission for students to visit the local area / shops / travelling further afield / excursions</w:t>
      </w:r>
    </w:p>
    <w:p w14:paraId="0558D3E0" w14:textId="651CF4EF" w:rsidR="00C202B5" w:rsidRDefault="00275330" w:rsidP="006A21EE">
      <w:pPr>
        <w:spacing w:after="160" w:line="259" w:lineRule="auto"/>
        <w:jc w:val="both"/>
        <w:rPr>
          <w:rFonts w:eastAsia="Calibri"/>
        </w:rPr>
      </w:pPr>
      <w:r>
        <w:rPr>
          <w:rFonts w:eastAsia="Calibri"/>
        </w:rPr>
        <w:t>We will contact student's parents first to get their permission. The homestay will be informed by email to introduce the transport (public transport, taxi or chauffuer driver), departure and return time. Homestay will report us to ensure the student returns safe.</w:t>
      </w:r>
    </w:p>
    <w:p w14:paraId="3BC4E3FC" w14:textId="77777777" w:rsidR="00C202B5" w:rsidRDefault="00C202B5" w:rsidP="006A21EE">
      <w:pPr>
        <w:spacing w:after="160" w:line="259" w:lineRule="auto"/>
        <w:jc w:val="both"/>
        <w:rPr>
          <w:rFonts w:hAnsi="Times New Roman"/>
          <w:i/>
        </w:rPr>
      </w:pPr>
    </w:p>
    <w:p w14:paraId="0B6B0973" w14:textId="77777777" w:rsidR="00C202B5" w:rsidRDefault="00275330" w:rsidP="006A21EE">
      <w:pPr>
        <w:pStyle w:val="Heading2"/>
        <w:spacing w:before="40" w:line="259" w:lineRule="auto"/>
        <w:jc w:val="both"/>
      </w:pPr>
      <w:r>
        <w:t>Students staying away from the homestay</w:t>
      </w:r>
    </w:p>
    <w:p w14:paraId="24563E85" w14:textId="1A51337F" w:rsidR="00C202B5" w:rsidRDefault="00275330" w:rsidP="006A21EE">
      <w:pPr>
        <w:spacing w:after="160" w:line="259" w:lineRule="auto"/>
        <w:jc w:val="both"/>
        <w:rPr>
          <w:rFonts w:eastAsia="Calibri"/>
        </w:rPr>
      </w:pPr>
      <w:proofErr w:type="spellStart"/>
      <w:r>
        <w:rPr>
          <w:rFonts w:eastAsia="Calibri"/>
        </w:rPr>
        <w:t>Parents</w:t>
      </w:r>
      <w:proofErr w:type="spellEnd"/>
      <w:r>
        <w:rPr>
          <w:rFonts w:eastAsia="Calibri"/>
        </w:rPr>
        <w:t xml:space="preserve"> consent is required to approve the alternative accommodation if students do not stay in homestay.</w:t>
      </w:r>
    </w:p>
    <w:p w14:paraId="1BA94192" w14:textId="77777777" w:rsidR="00C202B5" w:rsidRDefault="00275330" w:rsidP="006A21EE">
      <w:pPr>
        <w:pStyle w:val="Heading2"/>
        <w:spacing w:before="40" w:line="259" w:lineRule="auto"/>
        <w:jc w:val="both"/>
      </w:pPr>
      <w:r>
        <w:t>Accommodation requirements</w:t>
      </w:r>
    </w:p>
    <w:p w14:paraId="47453BEE" w14:textId="77777777" w:rsidR="00C202B5" w:rsidRDefault="00275330" w:rsidP="006A21EE">
      <w:pPr>
        <w:spacing w:after="160" w:line="259" w:lineRule="auto"/>
        <w:jc w:val="both"/>
        <w:rPr>
          <w:rFonts w:hAnsi="Times New Roman"/>
        </w:rPr>
      </w:pPr>
      <w:r>
        <w:rPr>
          <w:rFonts w:eastAsia="Calibri"/>
        </w:rPr>
        <w:t>Homestays should ensure that they provide a comfortable living environment for students. We require our students to be provided with the following:</w:t>
      </w:r>
    </w:p>
    <w:p w14:paraId="4618F4A6" w14:textId="77777777" w:rsidR="00C202B5" w:rsidRDefault="00275330">
      <w:pPr>
        <w:pStyle w:val="ListParagraph"/>
        <w:numPr>
          <w:ilvl w:val="0"/>
          <w:numId w:val="4"/>
        </w:numPr>
        <w:spacing w:after="160" w:line="259" w:lineRule="auto"/>
        <w:contextualSpacing/>
        <w:rPr>
          <w:rFonts w:hAnsi="Times New Roman"/>
        </w:rPr>
      </w:pPr>
      <w:r>
        <w:rPr>
          <w:rFonts w:eastAsia="Calibri"/>
        </w:rPr>
        <w:lastRenderedPageBreak/>
        <w:t>A suitable bedroom and social area(s) which are well kept, clean and in good repair, with sufficient natural light.</w:t>
      </w:r>
    </w:p>
    <w:p w14:paraId="466E6051" w14:textId="77777777" w:rsidR="00C202B5" w:rsidRDefault="00275330">
      <w:pPr>
        <w:pStyle w:val="ListParagraph"/>
        <w:numPr>
          <w:ilvl w:val="0"/>
          <w:numId w:val="4"/>
        </w:numPr>
        <w:spacing w:after="160" w:line="259" w:lineRule="auto"/>
        <w:contextualSpacing/>
        <w:rPr>
          <w:rFonts w:hAnsi="Times New Roman"/>
        </w:rPr>
      </w:pPr>
      <w:r>
        <w:rPr>
          <w:rFonts w:eastAsia="Calibri"/>
        </w:rPr>
        <w:t>Suitable safeguards must be in place to ensure that students have sufficient privacy from other students. Parents should be made aware of students who may wish to share bedrooms and must give consent before the arrangement goes ahead.</w:t>
      </w:r>
    </w:p>
    <w:p w14:paraId="1371DF5E" w14:textId="46586EF7" w:rsidR="00C202B5" w:rsidRDefault="00275330">
      <w:pPr>
        <w:pStyle w:val="ListParagraph"/>
        <w:numPr>
          <w:ilvl w:val="0"/>
          <w:numId w:val="4"/>
        </w:numPr>
        <w:spacing w:after="160" w:line="259" w:lineRule="auto"/>
        <w:contextualSpacing/>
        <w:rPr>
          <w:rFonts w:hAnsi="Times New Roman"/>
        </w:rPr>
      </w:pPr>
      <w:r>
        <w:rPr>
          <w:rFonts w:eastAsia="Calibri"/>
        </w:rPr>
        <w:t>Where homestays are using a double bed, only one student is using this facility. Under no circumstances should students share a double bed.</w:t>
      </w:r>
    </w:p>
    <w:p w14:paraId="1292C7C2" w14:textId="77777777" w:rsidR="00C202B5" w:rsidRDefault="00275330">
      <w:pPr>
        <w:pStyle w:val="ListParagraph"/>
        <w:numPr>
          <w:ilvl w:val="0"/>
          <w:numId w:val="4"/>
        </w:numPr>
        <w:spacing w:after="160" w:line="259" w:lineRule="auto"/>
        <w:contextualSpacing/>
        <w:rPr>
          <w:rFonts w:hAnsi="Times New Roman"/>
        </w:rPr>
      </w:pPr>
      <w:r>
        <w:rPr>
          <w:rFonts w:eastAsia="Calibri"/>
        </w:rPr>
        <w:t>The rooms should have suitable heating and lighting and there should be access to sufficient supplies of hot water as required.</w:t>
      </w:r>
    </w:p>
    <w:p w14:paraId="24061034" w14:textId="77777777" w:rsidR="00C202B5" w:rsidRDefault="00275330">
      <w:pPr>
        <w:pStyle w:val="ListParagraph"/>
        <w:numPr>
          <w:ilvl w:val="0"/>
          <w:numId w:val="4"/>
        </w:numPr>
        <w:spacing w:after="160" w:line="259" w:lineRule="auto"/>
        <w:contextualSpacing/>
        <w:rPr>
          <w:rFonts w:hAnsi="Times New Roman"/>
        </w:rPr>
      </w:pPr>
      <w:r>
        <w:rPr>
          <w:rFonts w:eastAsia="Calibri"/>
        </w:rPr>
        <w:t>Students should have access to a private space to study.</w:t>
      </w:r>
    </w:p>
    <w:p w14:paraId="17A8739C" w14:textId="77777777" w:rsidR="00C202B5" w:rsidRDefault="00275330">
      <w:pPr>
        <w:pStyle w:val="ListParagraph"/>
        <w:numPr>
          <w:ilvl w:val="0"/>
          <w:numId w:val="4"/>
        </w:numPr>
        <w:spacing w:after="160" w:line="259" w:lineRule="auto"/>
        <w:contextualSpacing/>
        <w:rPr>
          <w:rFonts w:hAnsi="Times New Roman"/>
        </w:rPr>
      </w:pPr>
      <w:r>
        <w:rPr>
          <w:rFonts w:eastAsia="Calibri"/>
        </w:rPr>
        <w:t>Students should have access to appropriate hanging and drawer space for clothing.</w:t>
      </w:r>
    </w:p>
    <w:p w14:paraId="3467DD8C" w14:textId="49A5DCDC" w:rsidR="00C202B5" w:rsidRDefault="00275330">
      <w:pPr>
        <w:pStyle w:val="ListParagraph"/>
        <w:numPr>
          <w:ilvl w:val="0"/>
          <w:numId w:val="4"/>
        </w:numPr>
        <w:spacing w:after="160" w:line="259" w:lineRule="auto"/>
        <w:contextualSpacing/>
        <w:rPr>
          <w:rFonts w:hAnsi="Times New Roman"/>
        </w:rPr>
      </w:pPr>
      <w:r>
        <w:rPr>
          <w:rFonts w:eastAsia="Calibri"/>
        </w:rPr>
        <w:t>Students should have access to a bathroom with a lock on the door and either a shower or bath.</w:t>
      </w:r>
    </w:p>
    <w:p w14:paraId="0FAB0E57" w14:textId="7B16C9AC" w:rsidR="00C202B5" w:rsidRDefault="00275330">
      <w:pPr>
        <w:pStyle w:val="ListParagraph"/>
        <w:numPr>
          <w:ilvl w:val="0"/>
          <w:numId w:val="4"/>
        </w:numPr>
        <w:spacing w:after="160" w:line="259" w:lineRule="auto"/>
        <w:contextualSpacing/>
        <w:rPr>
          <w:rFonts w:hAnsi="Times New Roman"/>
        </w:rPr>
      </w:pPr>
      <w:r>
        <w:rPr>
          <w:rFonts w:eastAsia="Calibri"/>
        </w:rPr>
        <w:t>Students should be treated as part of the family, and therefore have access to the communal rooms in the home. They should not have access to family member’s bedrooms.</w:t>
      </w:r>
    </w:p>
    <w:p w14:paraId="3051E836" w14:textId="77777777" w:rsidR="00C202B5" w:rsidRDefault="00C202B5" w:rsidP="006A21EE">
      <w:pPr>
        <w:pStyle w:val="ListParagraph"/>
        <w:spacing w:after="160" w:line="259" w:lineRule="auto"/>
        <w:contextualSpacing/>
        <w:jc w:val="both"/>
        <w:rPr>
          <w:rFonts w:hAnsi="Times New Roman"/>
        </w:rPr>
      </w:pPr>
    </w:p>
    <w:p w14:paraId="514639D5" w14:textId="77777777" w:rsidR="00C202B5" w:rsidRDefault="00275330" w:rsidP="006A21EE">
      <w:pPr>
        <w:spacing w:after="160" w:line="259" w:lineRule="auto"/>
        <w:jc w:val="both"/>
        <w:rPr>
          <w:rFonts w:hAnsi="Times New Roman"/>
        </w:rPr>
      </w:pPr>
      <w:r>
        <w:rPr>
          <w:rFonts w:eastAsia="Calibri"/>
        </w:rPr>
        <w:t>Please make us aware if any member of the homestay is a smoker, or if you have any pets. Students should have the right to opt for a non-smoking and/or non-pet homestay environment.</w:t>
      </w:r>
    </w:p>
    <w:p w14:paraId="0E256E88" w14:textId="77777777" w:rsidR="00C202B5" w:rsidRDefault="00275330" w:rsidP="006A21EE">
      <w:pPr>
        <w:spacing w:after="160" w:line="259" w:lineRule="auto"/>
        <w:jc w:val="both"/>
        <w:rPr>
          <w:rFonts w:hAnsi="Times New Roman"/>
        </w:rPr>
      </w:pPr>
      <w:r>
        <w:rPr>
          <w:rFonts w:eastAsia="Calibri"/>
        </w:rPr>
        <w:t>Please be aware of the need to ascertain the adequacy of your home insurance in respect of hosting international students. The insured (homeowner) should declare all facts to the insurer in order to a) obtain the right cover and b) obtain the right premium.</w:t>
      </w:r>
    </w:p>
    <w:p w14:paraId="4D0E1C31" w14:textId="3443BEF3" w:rsidR="00C202B5" w:rsidRDefault="00275330" w:rsidP="006A21EE">
      <w:pPr>
        <w:spacing w:after="160" w:line="259" w:lineRule="auto"/>
        <w:jc w:val="both"/>
        <w:rPr>
          <w:rFonts w:hAnsi="Times New Roman"/>
        </w:rPr>
      </w:pPr>
      <w:r>
        <w:rPr>
          <w:rFonts w:eastAsia="Calibri"/>
        </w:rPr>
        <w:t xml:space="preserve">No more than three students should be placed with the same homestay at any one time, unless in exceptional circumstances. Pease ensure that you inform us if you who work with other guardianship organisations as we need to check that you are not accommodating more than three students in total when members of an AEGIS guardianship </w:t>
      </w:r>
      <w:proofErr w:type="spellStart"/>
      <w:r>
        <w:rPr>
          <w:rFonts w:eastAsia="Calibri"/>
        </w:rPr>
        <w:t>organisation</w:t>
      </w:r>
      <w:proofErr w:type="spellEnd"/>
      <w:r>
        <w:rPr>
          <w:rFonts w:eastAsia="Calibri"/>
        </w:rPr>
        <w:t xml:space="preserve"> are being hosted.</w:t>
      </w:r>
    </w:p>
    <w:p w14:paraId="315C53E6" w14:textId="260146AC" w:rsidR="00C202B5" w:rsidRDefault="00275330" w:rsidP="006A21EE">
      <w:pPr>
        <w:spacing w:after="160" w:line="259" w:lineRule="auto"/>
        <w:jc w:val="both"/>
        <w:rPr>
          <w:rFonts w:hAnsi="Times New Roman"/>
        </w:rPr>
      </w:pPr>
      <w:r>
        <w:rPr>
          <w:rFonts w:eastAsia="Calibri"/>
        </w:rPr>
        <w:t>When students under the age of 16 are in the care of a homestay, no students over the age of 20 should be hosted either by the guardianship organisation or another guardianship organisation working within the same homestay.</w:t>
      </w:r>
    </w:p>
    <w:p w14:paraId="3E0B7F10" w14:textId="1A00F886" w:rsidR="00C202B5" w:rsidRDefault="00275330" w:rsidP="006A21EE">
      <w:pPr>
        <w:spacing w:after="160" w:line="259" w:lineRule="auto"/>
        <w:jc w:val="both"/>
        <w:rPr>
          <w:rFonts w:hAnsi="Times New Roman"/>
        </w:rPr>
      </w:pPr>
      <w:r>
        <w:rPr>
          <w:rFonts w:eastAsia="Calibri"/>
        </w:rPr>
        <w:t>Homestays should not host any other paying guests or operate any form of bed and breakfast facility when hosting AEGIS students.</w:t>
      </w:r>
    </w:p>
    <w:p w14:paraId="5A1660DA" w14:textId="77777777" w:rsidR="00C202B5" w:rsidRDefault="00275330" w:rsidP="006A21EE">
      <w:pPr>
        <w:spacing w:after="160" w:line="259" w:lineRule="auto"/>
        <w:jc w:val="both"/>
        <w:rPr>
          <w:rFonts w:hAnsi="Times New Roman"/>
        </w:rPr>
      </w:pPr>
      <w:r>
        <w:rPr>
          <w:rFonts w:eastAsia="Calibri"/>
        </w:rPr>
        <w:t>While there are no legal restrictions, homestays are expected to adhere to NSPCC advice on adult supervision and ensure that:</w:t>
      </w:r>
    </w:p>
    <w:p w14:paraId="278E7572" w14:textId="77777777" w:rsidR="00C202B5" w:rsidRDefault="00275330" w:rsidP="006A21EE">
      <w:pPr>
        <w:spacing w:after="160" w:line="259" w:lineRule="auto"/>
        <w:jc w:val="both"/>
        <w:rPr>
          <w:rFonts w:hAnsi="Times New Roman"/>
        </w:rPr>
      </w:pPr>
      <w:r>
        <w:rPr>
          <w:rFonts w:eastAsia="Calibri"/>
        </w:rPr>
        <w:t>•</w:t>
      </w:r>
      <w:r>
        <w:rPr>
          <w:rFonts w:eastAsia="Calibri"/>
        </w:rPr>
        <w:tab/>
        <w:t>Students aged 12 and under are not left home alone for a long period of time.</w:t>
      </w:r>
    </w:p>
    <w:p w14:paraId="1F3C5F9F" w14:textId="324ADD76" w:rsidR="00C202B5" w:rsidRDefault="00275330" w:rsidP="006A21EE">
      <w:pPr>
        <w:spacing w:after="160" w:line="259" w:lineRule="auto"/>
        <w:jc w:val="both"/>
        <w:rPr>
          <w:rFonts w:hAnsi="Times New Roman"/>
        </w:rPr>
      </w:pPr>
      <w:r>
        <w:rPr>
          <w:rFonts w:eastAsia="Calibri"/>
        </w:rPr>
        <w:t>•</w:t>
      </w:r>
      <w:r>
        <w:rPr>
          <w:rFonts w:eastAsia="Calibri"/>
        </w:rPr>
        <w:tab/>
        <w:t>Students aged 16 and under are not left home alone overnight.</w:t>
      </w:r>
    </w:p>
    <w:p w14:paraId="6A2D1BFE" w14:textId="77777777" w:rsidR="00C202B5" w:rsidRDefault="00275330" w:rsidP="006A21EE">
      <w:pPr>
        <w:spacing w:after="160" w:line="259" w:lineRule="auto"/>
        <w:ind w:left="720" w:hanging="720"/>
        <w:jc w:val="both"/>
        <w:rPr>
          <w:rFonts w:hAnsi="Times New Roman"/>
        </w:rPr>
      </w:pPr>
      <w:r>
        <w:rPr>
          <w:rFonts w:eastAsia="Calibri"/>
        </w:rPr>
        <w:t>•</w:t>
      </w:r>
      <w:r>
        <w:rPr>
          <w:rFonts w:eastAsia="Calibri"/>
        </w:rPr>
        <w:tab/>
        <w:t>Students are not left home alone regardless of their age if they do not feel comfortable with this.</w:t>
      </w:r>
    </w:p>
    <w:p w14:paraId="5F97D92E" w14:textId="77777777" w:rsidR="00C202B5" w:rsidRDefault="00C202B5" w:rsidP="006A21EE">
      <w:pPr>
        <w:spacing w:after="160" w:line="259" w:lineRule="auto"/>
        <w:jc w:val="both"/>
        <w:rPr>
          <w:rFonts w:hAnsi="Times New Roman"/>
        </w:rPr>
      </w:pPr>
    </w:p>
    <w:p w14:paraId="5F73A7DB" w14:textId="77777777" w:rsidR="00C202B5" w:rsidRDefault="00275330" w:rsidP="006A21EE">
      <w:pPr>
        <w:pStyle w:val="Heading2"/>
        <w:spacing w:before="40" w:line="259" w:lineRule="auto"/>
        <w:jc w:val="both"/>
      </w:pPr>
      <w:r>
        <w:t>Meals and Snacks</w:t>
      </w:r>
    </w:p>
    <w:p w14:paraId="72FB56D8" w14:textId="7D1EB4DB" w:rsidR="00C202B5" w:rsidRDefault="00275330" w:rsidP="006A21EE">
      <w:pPr>
        <w:spacing w:after="160" w:line="259" w:lineRule="auto"/>
        <w:jc w:val="both"/>
        <w:rPr>
          <w:rFonts w:hAnsi="Times New Roman"/>
        </w:rPr>
      </w:pPr>
      <w:r>
        <w:rPr>
          <w:rFonts w:eastAsia="Calibri"/>
        </w:rPr>
        <w:t>We ask that homestays provide students with a full board provision of breakfast, lunch and dinner during their stay, taking account of any dietary needs. In addition, students should be provided with access to suitable drinks and snacks during their stay.</w:t>
      </w:r>
    </w:p>
    <w:p w14:paraId="02717CD0" w14:textId="77777777" w:rsidR="00C202B5" w:rsidRDefault="00275330" w:rsidP="006A21EE">
      <w:pPr>
        <w:spacing w:after="160" w:line="259" w:lineRule="auto"/>
        <w:jc w:val="both"/>
        <w:rPr>
          <w:rFonts w:ascii="Calibri Light" w:eastAsia="Calibri Light" w:hAnsi="Calibri Light"/>
          <w:color w:val="2F5496" w:themeColor="accent1" w:themeShade="BF"/>
          <w:sz w:val="26"/>
          <w:szCs w:val="26"/>
        </w:rPr>
      </w:pPr>
      <w:r>
        <w:rPr>
          <w:rFonts w:ascii="Calibri Light" w:eastAsia="Calibri Light" w:hAnsi="Calibri Light"/>
          <w:color w:val="2F5496" w:themeColor="accent1" w:themeShade="BF"/>
          <w:sz w:val="26"/>
          <w:szCs w:val="26"/>
        </w:rPr>
        <w:lastRenderedPageBreak/>
        <w:t>Laundry</w:t>
      </w:r>
    </w:p>
    <w:p w14:paraId="56CDEE2F" w14:textId="77777777" w:rsidR="00C202B5" w:rsidRDefault="00275330" w:rsidP="006A21EE">
      <w:pPr>
        <w:spacing w:after="160" w:line="259" w:lineRule="auto"/>
        <w:jc w:val="both"/>
        <w:rPr>
          <w:rFonts w:hAnsi="Times New Roman"/>
        </w:rPr>
      </w:pPr>
      <w:r>
        <w:rPr>
          <w:rFonts w:eastAsia="Calibri"/>
        </w:rPr>
        <w:t>Homestays are asked to provide students with suitable laundry facilities if they are resident for more than one night. In most cases the homestay would undertake to do the laundry for the student.  Depending upon the age of the students, the homestay may give permission for them to do their own laundry if requested and agreed.</w:t>
      </w:r>
    </w:p>
    <w:p w14:paraId="35376AE0" w14:textId="77777777" w:rsidR="00C202B5" w:rsidRDefault="00C202B5" w:rsidP="006A21EE">
      <w:pPr>
        <w:spacing w:after="160" w:line="259" w:lineRule="auto"/>
        <w:jc w:val="both"/>
        <w:rPr>
          <w:rFonts w:hAnsi="Times New Roman"/>
        </w:rPr>
      </w:pPr>
    </w:p>
    <w:p w14:paraId="2A0BF023" w14:textId="77777777" w:rsidR="00C202B5" w:rsidRDefault="00275330" w:rsidP="006A21EE">
      <w:pPr>
        <w:pStyle w:val="Heading2"/>
        <w:spacing w:before="40" w:line="259" w:lineRule="auto"/>
        <w:jc w:val="both"/>
      </w:pPr>
      <w:r>
        <w:t>Use of the homestay’s car for transport</w:t>
      </w:r>
    </w:p>
    <w:p w14:paraId="2708439C" w14:textId="530E3E41" w:rsidR="00C202B5" w:rsidRDefault="00275330" w:rsidP="004B23D7">
      <w:pPr>
        <w:spacing w:after="160" w:line="259" w:lineRule="auto"/>
        <w:jc w:val="both"/>
        <w:rPr>
          <w:rFonts w:hAnsi="Times New Roman"/>
        </w:rPr>
      </w:pPr>
      <w:r>
        <w:rPr>
          <w:rFonts w:eastAsia="Calibri"/>
        </w:rPr>
        <w:t xml:space="preserve">Any cars used to transport student should be roadworthy with up-to-date tax, insurance, and MOT (where required). If you provide transport using your car for the students in your care, please be aware of the need for adequate comprehensive vehicle insurance and that you </w:t>
      </w:r>
      <w:r w:rsidR="00EB7672">
        <w:rPr>
          <w:rFonts w:eastAsia="Calibri"/>
        </w:rPr>
        <w:t>should inform</w:t>
      </w:r>
      <w:r>
        <w:rPr>
          <w:rFonts w:eastAsia="Calibri"/>
        </w:rPr>
        <w:t xml:space="preserve"> your insurers that you will be using your car to provide transport to international students for which you may be paid or receive expenses.</w:t>
      </w:r>
    </w:p>
    <w:p w14:paraId="031689CC" w14:textId="7AFF9527" w:rsidR="00C202B5" w:rsidRDefault="00275330" w:rsidP="006A21EE">
      <w:pPr>
        <w:spacing w:after="160" w:line="259" w:lineRule="auto"/>
        <w:jc w:val="both"/>
        <w:rPr>
          <w:rFonts w:hAnsi="Times New Roman"/>
        </w:rPr>
      </w:pPr>
      <w:r>
        <w:rPr>
          <w:rFonts w:eastAsia="Calibri"/>
        </w:rPr>
        <w:t>Please ensure that all relevant laws relating to the use of child seats or booster seats for under 12s, when the student is below 135cm in height, and seat belts for over 12s or more than 135cm tall are discussed with students and adhered to.</w:t>
      </w:r>
    </w:p>
    <w:p w14:paraId="12B10D96" w14:textId="77777777" w:rsidR="00C202B5" w:rsidRDefault="00C202B5" w:rsidP="006A21EE">
      <w:pPr>
        <w:spacing w:after="160" w:line="259" w:lineRule="auto"/>
        <w:jc w:val="both"/>
        <w:rPr>
          <w:rFonts w:hAnsi="Times New Roman"/>
        </w:rPr>
      </w:pPr>
    </w:p>
    <w:p w14:paraId="2D62E8FF" w14:textId="77777777" w:rsidR="00C202B5" w:rsidRDefault="00275330" w:rsidP="006A21EE">
      <w:pPr>
        <w:pStyle w:val="Heading2"/>
        <w:spacing w:before="40" w:line="259" w:lineRule="auto"/>
        <w:jc w:val="both"/>
      </w:pPr>
      <w:r>
        <w:t>Access to computers and the internet &amp; safe use of the internet</w:t>
      </w:r>
    </w:p>
    <w:p w14:paraId="46913D47" w14:textId="077CD2FF" w:rsidR="00C202B5" w:rsidRDefault="00275330" w:rsidP="005717FC">
      <w:pPr>
        <w:spacing w:after="160" w:line="259" w:lineRule="auto"/>
        <w:rPr>
          <w:rFonts w:hAnsi="Times New Roman"/>
          <w:i/>
        </w:rPr>
      </w:pPr>
      <w:r>
        <w:rPr>
          <w:rFonts w:eastAsia="Calibri"/>
        </w:rPr>
        <w:t xml:space="preserve">It is most likely that your student will want to access the internet during their stay. We ask that they use their own devices and not the family computer. We have an online safety policy that outlines the main risks to be aware of and what you can do as a homestay to help keep students safe. Please take time to read this document. </w:t>
      </w:r>
      <w:hyperlink r:id="rId9">
        <w:r>
          <w:rPr>
            <w:rFonts w:eastAsia="Calibri"/>
            <w:i/>
            <w:color w:val="0563C1" w:themeColor="hyperlink"/>
            <w:u w:val="single"/>
          </w:rPr>
          <w:t>https://assets.publishing.service.gov.uk/government/uploads/system/uploads/attachment_data/file/487973/ukccis_guide-final__3_.pdf</w:t>
        </w:r>
      </w:hyperlink>
    </w:p>
    <w:p w14:paraId="4CE8A0F0" w14:textId="77777777" w:rsidR="00C202B5" w:rsidRDefault="00C202B5" w:rsidP="006A21EE">
      <w:pPr>
        <w:spacing w:after="160" w:line="259" w:lineRule="auto"/>
        <w:jc w:val="both"/>
        <w:rPr>
          <w:rFonts w:hAnsi="Times New Roman"/>
          <w:i/>
        </w:rPr>
      </w:pPr>
    </w:p>
    <w:p w14:paraId="1372F05B" w14:textId="77777777" w:rsidR="00C202B5" w:rsidRDefault="00275330" w:rsidP="006A21EE">
      <w:pPr>
        <w:pStyle w:val="Heading2"/>
        <w:spacing w:before="40" w:line="259" w:lineRule="auto"/>
        <w:jc w:val="both"/>
      </w:pPr>
      <w:r>
        <w:t>Health and Safety in the Home</w:t>
      </w:r>
    </w:p>
    <w:p w14:paraId="3B7B8C61" w14:textId="2C5FDB4C" w:rsidR="00C202B5" w:rsidRDefault="00275330" w:rsidP="006A21EE">
      <w:pPr>
        <w:spacing w:after="160" w:line="259" w:lineRule="auto"/>
        <w:jc w:val="both"/>
        <w:rPr>
          <w:rFonts w:hAnsi="Times New Roman"/>
        </w:rPr>
      </w:pPr>
      <w:r>
        <w:rPr>
          <w:rFonts w:eastAsia="Calibri"/>
        </w:rPr>
        <w:t>We expect all homestays to adhere to our health and safety guidelines:</w:t>
      </w:r>
    </w:p>
    <w:p w14:paraId="0DC53D5B" w14:textId="746CB6CB" w:rsidR="00C202B5" w:rsidRDefault="00275330">
      <w:pPr>
        <w:pStyle w:val="ListParagraph"/>
        <w:numPr>
          <w:ilvl w:val="0"/>
          <w:numId w:val="5"/>
        </w:numPr>
        <w:spacing w:after="160" w:line="259" w:lineRule="auto"/>
        <w:contextualSpacing/>
        <w:rPr>
          <w:rFonts w:hAnsi="Times New Roman"/>
        </w:rPr>
      </w:pPr>
      <w:r>
        <w:rPr>
          <w:rFonts w:eastAsia="Calibri"/>
        </w:rPr>
        <w:t xml:space="preserve">A minimum of one smoke alarm should be installed on every </w:t>
      </w:r>
      <w:proofErr w:type="spellStart"/>
      <w:r>
        <w:rPr>
          <w:rFonts w:eastAsia="Calibri"/>
        </w:rPr>
        <w:t>storey</w:t>
      </w:r>
      <w:proofErr w:type="spellEnd"/>
      <w:r>
        <w:rPr>
          <w:rFonts w:eastAsia="Calibri"/>
        </w:rPr>
        <w:t>.</w:t>
      </w:r>
    </w:p>
    <w:p w14:paraId="62CF96E9" w14:textId="09AD6ED4" w:rsidR="00C202B5" w:rsidRDefault="00275330">
      <w:pPr>
        <w:pStyle w:val="ListParagraph"/>
        <w:numPr>
          <w:ilvl w:val="0"/>
          <w:numId w:val="5"/>
        </w:numPr>
        <w:spacing w:after="160" w:line="259" w:lineRule="auto"/>
        <w:contextualSpacing/>
        <w:rPr>
          <w:rFonts w:hAnsi="Times New Roman"/>
        </w:rPr>
      </w:pPr>
      <w:r>
        <w:rPr>
          <w:rFonts w:eastAsia="Calibri"/>
        </w:rPr>
        <w:t>A carbon monoxide alarm to be installed in any room containing a gas, liquid or solid fuel burning appliance.</w:t>
      </w:r>
    </w:p>
    <w:p w14:paraId="50DD5417" w14:textId="5D816FD7" w:rsidR="00C202B5" w:rsidRDefault="00275330">
      <w:pPr>
        <w:pStyle w:val="ListParagraph"/>
        <w:numPr>
          <w:ilvl w:val="0"/>
          <w:numId w:val="5"/>
        </w:numPr>
        <w:spacing w:after="160" w:line="259" w:lineRule="auto"/>
        <w:contextualSpacing/>
        <w:rPr>
          <w:rFonts w:hAnsi="Times New Roman"/>
        </w:rPr>
      </w:pPr>
      <w:r>
        <w:rPr>
          <w:rFonts w:eastAsia="Calibri"/>
        </w:rPr>
        <w:t xml:space="preserve">An annual landlord gas safety check to be undertaken by a Gas Safe registered engineer and a copy of the certificate provided to the guardianship </w:t>
      </w:r>
      <w:proofErr w:type="spellStart"/>
      <w:r>
        <w:rPr>
          <w:rFonts w:eastAsia="Calibri"/>
        </w:rPr>
        <w:t>organisation</w:t>
      </w:r>
      <w:proofErr w:type="spellEnd"/>
      <w:r>
        <w:rPr>
          <w:rFonts w:eastAsia="Calibri"/>
        </w:rPr>
        <w:t>.</w:t>
      </w:r>
    </w:p>
    <w:p w14:paraId="55EFE253" w14:textId="49AC671E" w:rsidR="00C202B5" w:rsidRDefault="00275330">
      <w:pPr>
        <w:pStyle w:val="ListParagraph"/>
        <w:numPr>
          <w:ilvl w:val="0"/>
          <w:numId w:val="5"/>
        </w:numPr>
        <w:spacing w:after="160" w:line="259" w:lineRule="auto"/>
        <w:contextualSpacing/>
        <w:rPr>
          <w:rFonts w:hAnsi="Times New Roman"/>
        </w:rPr>
      </w:pPr>
      <w:r>
        <w:rPr>
          <w:rFonts w:eastAsia="Calibri"/>
        </w:rPr>
        <w:t xml:space="preserve">The homestay must ensure that the electrical system is safe, </w:t>
      </w:r>
      <w:proofErr w:type="gramStart"/>
      <w:r>
        <w:rPr>
          <w:rFonts w:eastAsia="Calibri"/>
        </w:rPr>
        <w:t>e.g.</w:t>
      </w:r>
      <w:proofErr w:type="gramEnd"/>
      <w:r>
        <w:rPr>
          <w:rFonts w:eastAsia="Calibri"/>
        </w:rPr>
        <w:t xml:space="preserve"> sockets and light fittings are secure and not overloaded and any appliances used by the student are safe.</w:t>
      </w:r>
    </w:p>
    <w:p w14:paraId="6ECA8089" w14:textId="75FCC5D5" w:rsidR="00C202B5" w:rsidRDefault="00275330">
      <w:pPr>
        <w:pStyle w:val="ListParagraph"/>
        <w:numPr>
          <w:ilvl w:val="0"/>
          <w:numId w:val="5"/>
        </w:numPr>
        <w:spacing w:after="160" w:line="259" w:lineRule="auto"/>
        <w:contextualSpacing/>
        <w:rPr>
          <w:rFonts w:hAnsi="Times New Roman"/>
        </w:rPr>
      </w:pPr>
      <w:r>
        <w:rPr>
          <w:rFonts w:eastAsia="Calibri"/>
        </w:rPr>
        <w:t>The homestay must discuss the possible evacuation routes from the property with students on a regular basis. If doors or windows are locked students must know where to find the key in the event of a fire.</w:t>
      </w:r>
    </w:p>
    <w:p w14:paraId="69B207AB" w14:textId="7D3E77B5" w:rsidR="00C202B5" w:rsidRDefault="00275330">
      <w:pPr>
        <w:pStyle w:val="ListParagraph"/>
        <w:numPr>
          <w:ilvl w:val="0"/>
          <w:numId w:val="5"/>
        </w:numPr>
        <w:spacing w:after="160" w:line="259" w:lineRule="auto"/>
        <w:contextualSpacing/>
        <w:rPr>
          <w:rFonts w:hAnsi="Times New Roman"/>
        </w:rPr>
      </w:pPr>
      <w:r>
        <w:rPr>
          <w:rFonts w:eastAsia="Calibri"/>
        </w:rPr>
        <w:t>If fire extinguishers and fire blankets are provided, they must be suitably serviced.</w:t>
      </w:r>
    </w:p>
    <w:p w14:paraId="6DDD2DB8" w14:textId="60835A5B" w:rsidR="00C202B5" w:rsidRDefault="00275330">
      <w:pPr>
        <w:pStyle w:val="ListParagraph"/>
        <w:numPr>
          <w:ilvl w:val="0"/>
          <w:numId w:val="5"/>
        </w:numPr>
        <w:spacing w:after="160" w:line="259" w:lineRule="auto"/>
        <w:contextualSpacing/>
        <w:rPr>
          <w:rFonts w:hAnsi="Times New Roman"/>
        </w:rPr>
      </w:pPr>
      <w:r>
        <w:rPr>
          <w:rFonts w:eastAsia="Calibri"/>
        </w:rPr>
        <w:t>Where open fires are used, a suitable fire guard should be in place when the fire is lit.</w:t>
      </w:r>
    </w:p>
    <w:p w14:paraId="592FDCAF" w14:textId="77777777" w:rsidR="00C202B5" w:rsidRDefault="00275330">
      <w:pPr>
        <w:pStyle w:val="ListParagraph"/>
        <w:numPr>
          <w:ilvl w:val="0"/>
          <w:numId w:val="5"/>
        </w:numPr>
        <w:spacing w:after="160" w:line="259" w:lineRule="auto"/>
        <w:contextualSpacing/>
        <w:rPr>
          <w:rFonts w:hAnsi="Times New Roman"/>
        </w:rPr>
      </w:pPr>
      <w:r>
        <w:rPr>
          <w:rFonts w:eastAsia="Calibri"/>
        </w:rPr>
        <w:t>Any matches / lighters should be appropriately stored.</w:t>
      </w:r>
    </w:p>
    <w:p w14:paraId="1C3214B2" w14:textId="2A2E3BC9" w:rsidR="00C202B5" w:rsidRDefault="00275330">
      <w:pPr>
        <w:pStyle w:val="ListParagraph"/>
        <w:numPr>
          <w:ilvl w:val="0"/>
          <w:numId w:val="5"/>
        </w:numPr>
        <w:spacing w:after="160" w:line="259" w:lineRule="auto"/>
        <w:contextualSpacing/>
        <w:rPr>
          <w:rFonts w:hAnsi="Times New Roman"/>
        </w:rPr>
      </w:pPr>
      <w:r>
        <w:rPr>
          <w:rFonts w:eastAsia="Calibri"/>
        </w:rPr>
        <w:t>A basic first aid kit should be available to include, plasters, sterile eye-pad, triangular bandage, safety pins, non-medicated wound dressing, disposable gloves, leaflet giving guidance on first aid.</w:t>
      </w:r>
    </w:p>
    <w:p w14:paraId="4850B273" w14:textId="4AB868FB" w:rsidR="00C202B5" w:rsidRDefault="00275330">
      <w:pPr>
        <w:pStyle w:val="ListParagraph"/>
        <w:numPr>
          <w:ilvl w:val="0"/>
          <w:numId w:val="5"/>
        </w:numPr>
        <w:spacing w:after="160" w:line="259" w:lineRule="auto"/>
        <w:contextualSpacing/>
        <w:rPr>
          <w:rFonts w:hAnsi="Times New Roman"/>
        </w:rPr>
      </w:pPr>
      <w:r>
        <w:rPr>
          <w:rFonts w:eastAsia="Calibri"/>
        </w:rPr>
        <w:lastRenderedPageBreak/>
        <w:t>Any prescription medication and drugs should be kept safely especially when hosting young students.</w:t>
      </w:r>
    </w:p>
    <w:p w14:paraId="5ADAD20C" w14:textId="77777777" w:rsidR="00C202B5" w:rsidRDefault="00275330">
      <w:pPr>
        <w:pStyle w:val="ListParagraph"/>
        <w:numPr>
          <w:ilvl w:val="0"/>
          <w:numId w:val="5"/>
        </w:numPr>
        <w:spacing w:after="160" w:line="259" w:lineRule="auto"/>
        <w:contextualSpacing/>
        <w:rPr>
          <w:rFonts w:hAnsi="Times New Roman"/>
        </w:rPr>
      </w:pPr>
      <w:r>
        <w:rPr>
          <w:rFonts w:eastAsia="Calibri"/>
        </w:rPr>
        <w:t>Alcohol should be appropriately stored.</w:t>
      </w:r>
    </w:p>
    <w:p w14:paraId="17B90242" w14:textId="77777777" w:rsidR="00C202B5" w:rsidRDefault="00275330">
      <w:pPr>
        <w:pStyle w:val="ListParagraph"/>
        <w:numPr>
          <w:ilvl w:val="0"/>
          <w:numId w:val="5"/>
        </w:numPr>
        <w:spacing w:after="160" w:line="259" w:lineRule="auto"/>
        <w:contextualSpacing/>
        <w:rPr>
          <w:rFonts w:hAnsi="Times New Roman"/>
        </w:rPr>
      </w:pPr>
      <w:r>
        <w:rPr>
          <w:rFonts w:eastAsia="Calibri"/>
        </w:rPr>
        <w:t>The homestay should have an awareness of basic food hygiene when preparing meals for students.</w:t>
      </w:r>
    </w:p>
    <w:p w14:paraId="2F986708" w14:textId="1FA052A8" w:rsidR="00C202B5" w:rsidRDefault="00275330" w:rsidP="006A21EE">
      <w:pPr>
        <w:spacing w:after="160" w:line="259" w:lineRule="auto"/>
        <w:jc w:val="both"/>
        <w:rPr>
          <w:rFonts w:hAnsi="Times New Roman"/>
        </w:rPr>
      </w:pPr>
      <w:r>
        <w:rPr>
          <w:rFonts w:eastAsia="Calibri"/>
        </w:rPr>
        <w:t>We will conduct an initial visit to check that your accommodation is suitable prior to you hosting a student. Thereafter we will visit at least once a year to undertake an annual check. Please let us know immediately if there are any changes in the accommodation you are offering. This includes informing us of any temporary building work that may take place when you are due to host students. In some case the school may also wish to make an annual visit to check the property. You will be made aware of this prior to agreeing to host a student.</w:t>
      </w:r>
    </w:p>
    <w:p w14:paraId="59FEEDFD" w14:textId="77777777" w:rsidR="00E01E18" w:rsidRDefault="00275330" w:rsidP="00E01E18">
      <w:pPr>
        <w:spacing w:after="160" w:line="259" w:lineRule="auto"/>
        <w:jc w:val="both"/>
        <w:rPr>
          <w:rFonts w:eastAsia="等线"/>
        </w:rPr>
      </w:pPr>
      <w:r>
        <w:rPr>
          <w:rFonts w:eastAsia="Calibri"/>
        </w:rPr>
        <w:t>Please refer to our separate Welfare, Health and Safety statement, that can be found in the main office.</w:t>
      </w:r>
    </w:p>
    <w:p w14:paraId="1596DF21" w14:textId="0C66ACC6" w:rsidR="00E01E18" w:rsidRPr="006A21EE" w:rsidRDefault="00E01E18" w:rsidP="00E01E18">
      <w:pPr>
        <w:spacing w:after="160" w:line="259" w:lineRule="auto"/>
        <w:jc w:val="both"/>
        <w:rPr>
          <w:rFonts w:asciiTheme="majorHAnsi" w:eastAsia="Calibri" w:hAnsiTheme="majorHAnsi" w:cstheme="majorHAnsi"/>
          <w:bCs/>
          <w:color w:val="2F5496" w:themeColor="accent1" w:themeShade="BF"/>
          <w:sz w:val="26"/>
          <w:szCs w:val="26"/>
        </w:rPr>
      </w:pPr>
      <w:r w:rsidRPr="006A21EE">
        <w:rPr>
          <w:rFonts w:asciiTheme="majorHAnsi" w:hAnsiTheme="majorHAnsi" w:cstheme="majorHAnsi"/>
          <w:bCs/>
          <w:color w:val="2F5496" w:themeColor="accent1" w:themeShade="BF"/>
          <w:sz w:val="26"/>
          <w:szCs w:val="26"/>
        </w:rPr>
        <w:t>Communication</w:t>
      </w:r>
    </w:p>
    <w:p w14:paraId="57FAC3F6" w14:textId="03F4B4AE" w:rsidR="00E01E18" w:rsidRDefault="00E01E18" w:rsidP="00E01E18">
      <w:pPr>
        <w:rPr>
          <w:rFonts w:hAnsi="宋体"/>
        </w:rPr>
      </w:pPr>
      <w:r>
        <w:rPr>
          <w:rFonts w:hAnsi="宋体"/>
        </w:rPr>
        <w:t>Students may be away from home and their parents for the first time in their lives. It is important to make them feel welcomed into your home. Through frequent interaction between you and the student, you will learn about each other's cultures, and the student will improve their English. The Homestay must help and encourage the student to converse in English as much as possible to improve his/her understanding of the language and assist him/her to adapt to the English way of life.</w:t>
      </w:r>
    </w:p>
    <w:p w14:paraId="5DC436F9" w14:textId="5CDA7841" w:rsidR="00E01E18" w:rsidRDefault="00E01E18" w:rsidP="00E01E18">
      <w:pPr>
        <w:rPr>
          <w:rFonts w:hAnsi="宋体"/>
        </w:rPr>
      </w:pPr>
    </w:p>
    <w:p w14:paraId="131B6CEE" w14:textId="77777777" w:rsidR="00E01E18" w:rsidRPr="006A21EE" w:rsidRDefault="00E01E18" w:rsidP="006A21EE">
      <w:pPr>
        <w:jc w:val="both"/>
        <w:rPr>
          <w:rFonts w:asciiTheme="majorHAnsi" w:hAnsiTheme="majorHAnsi" w:cstheme="majorHAnsi"/>
          <w:bCs/>
          <w:color w:val="2F5496" w:themeColor="accent1" w:themeShade="BF"/>
          <w:sz w:val="26"/>
          <w:szCs w:val="26"/>
        </w:rPr>
      </w:pPr>
      <w:r w:rsidRPr="006A21EE">
        <w:rPr>
          <w:rFonts w:asciiTheme="majorHAnsi" w:hAnsiTheme="majorHAnsi" w:cstheme="majorHAnsi"/>
          <w:bCs/>
          <w:color w:val="2F5496" w:themeColor="accent1" w:themeShade="BF"/>
          <w:sz w:val="26"/>
          <w:szCs w:val="26"/>
        </w:rPr>
        <w:t>Management</w:t>
      </w:r>
    </w:p>
    <w:p w14:paraId="1E2EA1A9" w14:textId="77777777" w:rsidR="00E01E18" w:rsidRDefault="00E01E18" w:rsidP="00E01E18">
      <w:pPr>
        <w:pStyle w:val="ListParagraph"/>
        <w:numPr>
          <w:ilvl w:val="0"/>
          <w:numId w:val="8"/>
        </w:numPr>
        <w:rPr>
          <w:rFonts w:hAnsi="宋体"/>
          <w:b/>
        </w:rPr>
      </w:pPr>
      <w:r>
        <w:rPr>
          <w:rFonts w:hAnsi="宋体"/>
        </w:rPr>
        <w:t xml:space="preserve">Ensure that the student understands important information such as normal household routines, meal and curfew times, </w:t>
      </w:r>
      <w:proofErr w:type="gramStart"/>
      <w:r>
        <w:rPr>
          <w:rFonts w:hAnsi="宋体"/>
        </w:rPr>
        <w:t>Do</w:t>
      </w:r>
      <w:proofErr w:type="gramEnd"/>
      <w:r>
        <w:rPr>
          <w:rFonts w:hAnsi="宋体"/>
        </w:rPr>
        <w:t xml:space="preserve"> not hesitate to ask the student to repeat information back and encourage the student to ask for clarification.</w:t>
      </w:r>
    </w:p>
    <w:p w14:paraId="7DFC878A" w14:textId="77777777" w:rsidR="00E01E18" w:rsidRDefault="00E01E18" w:rsidP="00E01E18">
      <w:pPr>
        <w:pStyle w:val="ListParagraph"/>
        <w:numPr>
          <w:ilvl w:val="0"/>
          <w:numId w:val="8"/>
        </w:numPr>
        <w:rPr>
          <w:rFonts w:hAnsi="宋体"/>
          <w:b/>
        </w:rPr>
      </w:pPr>
      <w:r>
        <w:rPr>
          <w:rFonts w:hAnsi="宋体"/>
        </w:rPr>
        <w:t>Voice any concerns and questions regarding the student to Golden Apple Tree Ltd.</w:t>
      </w:r>
    </w:p>
    <w:p w14:paraId="5BE8AD58" w14:textId="77777777" w:rsidR="00E01E18" w:rsidRDefault="00E01E18" w:rsidP="00E01E18">
      <w:pPr>
        <w:pStyle w:val="ListParagraph"/>
        <w:numPr>
          <w:ilvl w:val="0"/>
          <w:numId w:val="8"/>
        </w:numPr>
        <w:rPr>
          <w:rFonts w:hAnsi="宋体"/>
          <w:b/>
        </w:rPr>
      </w:pPr>
      <w:r>
        <w:rPr>
          <w:rFonts w:hAnsi="宋体"/>
        </w:rPr>
        <w:t>Record any accident, injury occurred in Homestay.</w:t>
      </w:r>
    </w:p>
    <w:p w14:paraId="084EFEAF" w14:textId="77777777" w:rsidR="00E01E18" w:rsidRDefault="00E01E18" w:rsidP="00E01E18">
      <w:pPr>
        <w:pStyle w:val="ListParagraph"/>
        <w:numPr>
          <w:ilvl w:val="0"/>
          <w:numId w:val="8"/>
        </w:numPr>
        <w:rPr>
          <w:rFonts w:hAnsi="宋体"/>
          <w:b/>
        </w:rPr>
      </w:pPr>
      <w:r>
        <w:rPr>
          <w:rFonts w:hAnsi="宋体"/>
        </w:rPr>
        <w:t>Feedback Golden Apple Tree Ltd regarding the performance of the student during their stay</w:t>
      </w:r>
    </w:p>
    <w:p w14:paraId="19532CC6" w14:textId="77777777" w:rsidR="00635C63" w:rsidRPr="006A21EE" w:rsidRDefault="00635C63" w:rsidP="006A21EE">
      <w:pPr>
        <w:jc w:val="both"/>
        <w:rPr>
          <w:rFonts w:asciiTheme="majorHAnsi" w:hAnsiTheme="majorHAnsi" w:cstheme="majorHAnsi"/>
          <w:bCs/>
          <w:color w:val="2F5496" w:themeColor="accent1" w:themeShade="BF"/>
          <w:sz w:val="26"/>
          <w:szCs w:val="26"/>
        </w:rPr>
      </w:pPr>
      <w:r w:rsidRPr="006A21EE">
        <w:rPr>
          <w:rFonts w:asciiTheme="majorHAnsi" w:hAnsiTheme="majorHAnsi" w:cstheme="majorHAnsi"/>
          <w:bCs/>
          <w:color w:val="2F5496" w:themeColor="accent1" w:themeShade="BF"/>
          <w:sz w:val="26"/>
          <w:szCs w:val="26"/>
        </w:rPr>
        <w:t>Insurance</w:t>
      </w:r>
    </w:p>
    <w:p w14:paraId="26E95650" w14:textId="77777777" w:rsidR="00635C63" w:rsidRDefault="00635C63" w:rsidP="00635C63">
      <w:pPr>
        <w:rPr>
          <w:rFonts w:hAnsi="宋体"/>
        </w:rPr>
      </w:pPr>
      <w:r>
        <w:rPr>
          <w:rFonts w:hAnsi="宋体"/>
        </w:rPr>
        <w:t xml:space="preserve">The Homestay should accept that there will be a certain amount of wear and tear and accidental damage to their home when hosting students. The Homestay should ensure that their household insurance provides adequate cover. Host families are advised that Golden Apple Tree Ltd cannot accept liability for any claim in respect of damage caused by students, whether by accident, </w:t>
      </w:r>
      <w:proofErr w:type="gramStart"/>
      <w:r>
        <w:rPr>
          <w:rFonts w:hAnsi="宋体"/>
        </w:rPr>
        <w:t>negligence</w:t>
      </w:r>
      <w:proofErr w:type="gramEnd"/>
      <w:r>
        <w:rPr>
          <w:rFonts w:hAnsi="宋体"/>
        </w:rPr>
        <w:t xml:space="preserve"> or design. In addition, a Personal Liability Insurance policy would protect the Homestay against any claim which a student might make against any member of the family.</w:t>
      </w:r>
    </w:p>
    <w:p w14:paraId="41524577" w14:textId="77777777" w:rsidR="00C202B5" w:rsidRDefault="00C202B5" w:rsidP="006A21EE">
      <w:pPr>
        <w:spacing w:after="160" w:line="259" w:lineRule="auto"/>
        <w:jc w:val="both"/>
        <w:rPr>
          <w:rFonts w:hAnsi="Times New Roman"/>
          <w:i/>
        </w:rPr>
      </w:pPr>
    </w:p>
    <w:p w14:paraId="0C3FAD44" w14:textId="77777777" w:rsidR="00C202B5" w:rsidRDefault="00275330" w:rsidP="006A21EE">
      <w:pPr>
        <w:pStyle w:val="Heading2"/>
        <w:spacing w:before="40" w:line="259" w:lineRule="auto"/>
        <w:jc w:val="both"/>
      </w:pPr>
      <w:r>
        <w:t>Private Fostering</w:t>
      </w:r>
    </w:p>
    <w:p w14:paraId="01E6C4AD" w14:textId="648FB8F7" w:rsidR="00C202B5" w:rsidRDefault="00275330" w:rsidP="006A21EE">
      <w:pPr>
        <w:spacing w:after="160" w:line="259" w:lineRule="auto"/>
        <w:jc w:val="both"/>
        <w:rPr>
          <w:rFonts w:hAnsi="Times New Roman"/>
        </w:rPr>
      </w:pPr>
      <w:r>
        <w:rPr>
          <w:rFonts w:eastAsia="Calibri"/>
        </w:rPr>
        <w:t xml:space="preserve">Where </w:t>
      </w:r>
      <w:r>
        <w:rPr>
          <w:rFonts w:eastAsia="Times New Roman" w:hAnsi="Times New Roman"/>
        </w:rPr>
        <w:t xml:space="preserve">Golden Apple Tree Ltd </w:t>
      </w:r>
      <w:r>
        <w:rPr>
          <w:rFonts w:eastAsia="Calibri"/>
        </w:rPr>
        <w:t>has any day students under the age of 16 (under 18, if the student has a disability) living with homestays who are not their parent or a close relative for 28 days or more, they must adhere to the regulations regarding private fostering in place within their local area as directed by their local authority.</w:t>
      </w:r>
    </w:p>
    <w:p w14:paraId="0D13D274" w14:textId="78B7D5EF" w:rsidR="00C202B5" w:rsidRDefault="00275330" w:rsidP="006A21EE">
      <w:pPr>
        <w:spacing w:after="160" w:line="259" w:lineRule="auto"/>
        <w:contextualSpacing/>
        <w:jc w:val="both"/>
        <w:rPr>
          <w:rFonts w:hAnsi="Times New Roman"/>
        </w:rPr>
      </w:pPr>
      <w:r>
        <w:rPr>
          <w:rFonts w:eastAsia="Times New Roman" w:hAnsi="Times New Roman"/>
        </w:rPr>
        <w:t xml:space="preserve">Golden Apple Tree Ltd </w:t>
      </w:r>
      <w:r>
        <w:rPr>
          <w:rFonts w:eastAsia="Calibri"/>
        </w:rPr>
        <w:t>is required to liaise with the school and the homestay to ensure that where possible the local authority are notified of the proposal for a private fostering arrangement at least six weeks before the date on which the arrangement is to begin.  Where the arrangement is to begin within six weeks, the local authority is to be informed immediately.</w:t>
      </w:r>
    </w:p>
    <w:p w14:paraId="4C7D690F" w14:textId="3F973BD8" w:rsidR="00C202B5" w:rsidRDefault="00275330" w:rsidP="006A21EE">
      <w:pPr>
        <w:spacing w:after="160" w:line="259" w:lineRule="auto"/>
        <w:contextualSpacing/>
        <w:jc w:val="both"/>
        <w:rPr>
          <w:rFonts w:hAnsi="Times New Roman"/>
        </w:rPr>
      </w:pPr>
      <w:r>
        <w:rPr>
          <w:rFonts w:eastAsia="Times New Roman" w:hAnsi="Times New Roman"/>
        </w:rPr>
        <w:lastRenderedPageBreak/>
        <w:t>Golden Apple Tree Ltd</w:t>
      </w:r>
      <w:r>
        <w:rPr>
          <w:rFonts w:eastAsia="Calibri"/>
        </w:rPr>
        <w:t xml:space="preserve"> will liaise with the school and homestay to explain carefully what is required of them in entering into a private fostering arrangement. This includes explaining that there will be regular visits and meetings with the local authority.</w:t>
      </w:r>
    </w:p>
    <w:p w14:paraId="023448C6" w14:textId="77777777" w:rsidR="00C202B5" w:rsidRDefault="00275330" w:rsidP="006A21EE">
      <w:pPr>
        <w:spacing w:after="160" w:line="259" w:lineRule="auto"/>
        <w:contextualSpacing/>
        <w:jc w:val="both"/>
        <w:rPr>
          <w:rFonts w:hAnsi="Times New Roman"/>
        </w:rPr>
      </w:pPr>
      <w:r>
        <w:rPr>
          <w:rFonts w:eastAsia="Times New Roman" w:hAnsi="Times New Roman"/>
        </w:rPr>
        <w:t>Golden Apple Tree Ltd</w:t>
      </w:r>
      <w:r>
        <w:rPr>
          <w:rFonts w:eastAsia="Calibri"/>
        </w:rPr>
        <w:t xml:space="preserve"> has a system in place for recording all correspondence with the local authority private fostering team and securing relevant permissions to share such information as is necessary with the student, parents, agents (where appropriate), homestay and partner school.</w:t>
      </w:r>
    </w:p>
    <w:p w14:paraId="2AD88070" w14:textId="27DF976D" w:rsidR="00C202B5" w:rsidRDefault="00275330" w:rsidP="00275330">
      <w:pPr>
        <w:spacing w:after="160" w:line="259" w:lineRule="auto"/>
        <w:rPr>
          <w:rFonts w:hAnsi="Times New Roman"/>
        </w:rPr>
      </w:pPr>
      <w:r>
        <w:rPr>
          <w:rFonts w:eastAsia="Calibri"/>
        </w:rPr>
        <w:t>In the case of day students over the age of 16, we are mindful of the extended period students will spend with homestays and regularly carry out suitable checks to monitor and ensure their welfare.</w:t>
      </w:r>
    </w:p>
    <w:p w14:paraId="4EC41E7B" w14:textId="47C0EECA" w:rsidR="00C202B5" w:rsidRDefault="00C202B5" w:rsidP="006A21EE">
      <w:pPr>
        <w:spacing w:after="160" w:line="259" w:lineRule="auto"/>
        <w:jc w:val="both"/>
        <w:rPr>
          <w:rFonts w:hAnsi="Times New Roman"/>
          <w:highlight w:val="yellow"/>
        </w:rPr>
      </w:pPr>
    </w:p>
    <w:p w14:paraId="54D244B3" w14:textId="2CB24499" w:rsidR="00C202B5" w:rsidRDefault="00275330" w:rsidP="006A21EE">
      <w:pPr>
        <w:pStyle w:val="Heading2"/>
        <w:spacing w:before="40" w:line="259" w:lineRule="auto"/>
        <w:jc w:val="both"/>
      </w:pPr>
      <w:r>
        <w:t>Changes in circumstances</w:t>
      </w:r>
      <w:r w:rsidR="00613311">
        <w:t xml:space="preserve"> and contract cancellation</w:t>
      </w:r>
    </w:p>
    <w:p w14:paraId="1320BAE6" w14:textId="0131F1DB" w:rsidR="003F4A2A" w:rsidRPr="00613311" w:rsidRDefault="00275330">
      <w:pPr>
        <w:spacing w:after="160" w:line="259" w:lineRule="auto"/>
        <w:jc w:val="both"/>
        <w:rPr>
          <w:rFonts w:eastAsia="等线"/>
        </w:rPr>
      </w:pPr>
      <w:r>
        <w:rPr>
          <w:rFonts w:eastAsia="Calibri"/>
        </w:rPr>
        <w:t>You are required to inform the guardianship organisation about any changes to the homestay arrangements.</w:t>
      </w:r>
    </w:p>
    <w:p w14:paraId="48D97F67" w14:textId="5D071A5F" w:rsidR="00613311" w:rsidRPr="006A21EE" w:rsidRDefault="00613311" w:rsidP="00613311">
      <w:pPr>
        <w:autoSpaceDE w:val="0"/>
        <w:autoSpaceDN w:val="0"/>
        <w:rPr>
          <w:rFonts w:asciiTheme="minorHAnsi" w:eastAsia="ArialNarrow" w:hAnsiTheme="minorHAnsi" w:cstheme="minorHAnsi"/>
        </w:rPr>
      </w:pPr>
      <w:r w:rsidRPr="006A21EE">
        <w:rPr>
          <w:rFonts w:asciiTheme="minorHAnsi" w:hAnsiTheme="minorHAnsi" w:cstheme="minorHAnsi"/>
        </w:rPr>
        <w:t>Golden Apple Tree Ltd</w:t>
      </w:r>
      <w:r w:rsidRPr="006A21EE">
        <w:rPr>
          <w:rFonts w:asciiTheme="minorHAnsi" w:eastAsia="ArialNarrow" w:hAnsiTheme="minorHAnsi" w:cstheme="minorHAnsi"/>
        </w:rPr>
        <w:t xml:space="preserve"> prides itself on building and maintaining strong relationships</w:t>
      </w:r>
      <w:r w:rsidRPr="006A21EE">
        <w:rPr>
          <w:rFonts w:asciiTheme="minorHAnsi" w:hAnsiTheme="minorHAnsi" w:cstheme="minorHAnsi"/>
        </w:rPr>
        <w:t xml:space="preserve"> </w:t>
      </w:r>
      <w:r w:rsidRPr="006A21EE">
        <w:rPr>
          <w:rFonts w:asciiTheme="minorHAnsi" w:eastAsia="ArialNarrow" w:hAnsiTheme="minorHAnsi" w:cstheme="minorHAnsi"/>
        </w:rPr>
        <w:t>with the students, host families and schools. For</w:t>
      </w:r>
      <w:r w:rsidRPr="006A21EE">
        <w:rPr>
          <w:rFonts w:asciiTheme="minorHAnsi" w:hAnsiTheme="minorHAnsi" w:cstheme="minorHAnsi"/>
        </w:rPr>
        <w:t xml:space="preserve"> </w:t>
      </w:r>
      <w:r w:rsidRPr="006A21EE">
        <w:rPr>
          <w:rFonts w:asciiTheme="minorHAnsi" w:eastAsia="ArialNarrow" w:hAnsiTheme="minorHAnsi" w:cstheme="minorHAnsi"/>
        </w:rPr>
        <w:t>this</w:t>
      </w:r>
      <w:r w:rsidRPr="00613311">
        <w:rPr>
          <w:rFonts w:asciiTheme="minorHAnsi" w:eastAsia="ArialNarrow" w:hAnsiTheme="minorHAnsi" w:cstheme="minorHAnsi"/>
        </w:rPr>
        <w:t xml:space="preserve"> reason,</w:t>
      </w:r>
      <w:r w:rsidRPr="006A21EE">
        <w:rPr>
          <w:rFonts w:asciiTheme="minorHAnsi" w:eastAsia="ArialNarrow" w:hAnsiTheme="minorHAnsi" w:cstheme="minorHAnsi"/>
        </w:rPr>
        <w:t xml:space="preserve"> </w:t>
      </w:r>
      <w:r w:rsidRPr="006A21EE">
        <w:rPr>
          <w:rFonts w:asciiTheme="minorHAnsi" w:hAnsiTheme="minorHAnsi" w:cstheme="minorHAnsi"/>
        </w:rPr>
        <w:t>Golden Apple Tree Ltd</w:t>
      </w:r>
      <w:r w:rsidRPr="006A21EE">
        <w:rPr>
          <w:rFonts w:asciiTheme="minorHAnsi" w:eastAsia="ArialNarrow" w:hAnsiTheme="minorHAnsi" w:cstheme="minorHAnsi"/>
        </w:rPr>
        <w:t xml:space="preserve"> would request that host families do not cancel hosting arrangements at short notice. </w:t>
      </w:r>
      <w:r w:rsidRPr="006A21EE">
        <w:rPr>
          <w:rFonts w:asciiTheme="minorHAnsi" w:hAnsiTheme="minorHAnsi" w:cstheme="minorHAnsi"/>
        </w:rPr>
        <w:t>Golden Apple Tree Ltd</w:t>
      </w:r>
      <w:r w:rsidRPr="006A21EE">
        <w:rPr>
          <w:rFonts w:asciiTheme="minorHAnsi" w:eastAsia="ArialNarrow" w:hAnsiTheme="minorHAnsi" w:cstheme="minorHAnsi"/>
        </w:rPr>
        <w:t xml:space="preserve"> will </w:t>
      </w:r>
      <w:proofErr w:type="spellStart"/>
      <w:r w:rsidRPr="006A21EE">
        <w:rPr>
          <w:rFonts w:asciiTheme="minorHAnsi" w:eastAsia="ArialNarrow" w:hAnsiTheme="minorHAnsi" w:cstheme="minorHAnsi"/>
        </w:rPr>
        <w:t>endeavour</w:t>
      </w:r>
      <w:proofErr w:type="spellEnd"/>
      <w:r w:rsidRPr="006A21EE">
        <w:rPr>
          <w:rFonts w:asciiTheme="minorHAnsi" w:eastAsia="ArialNarrow" w:hAnsiTheme="minorHAnsi" w:cstheme="minorHAnsi"/>
        </w:rPr>
        <w:t xml:space="preserve"> to provide host families with reasonable</w:t>
      </w:r>
      <w:r w:rsidRPr="006A21EE">
        <w:rPr>
          <w:rFonts w:asciiTheme="minorHAnsi" w:hAnsiTheme="minorHAnsi" w:cstheme="minorHAnsi"/>
        </w:rPr>
        <w:t xml:space="preserve"> </w:t>
      </w:r>
      <w:r w:rsidRPr="006A21EE">
        <w:rPr>
          <w:rFonts w:asciiTheme="minorHAnsi" w:eastAsia="ArialNarrow" w:hAnsiTheme="minorHAnsi" w:cstheme="minorHAnsi"/>
        </w:rPr>
        <w:t>notice where possible when a cancellation is</w:t>
      </w:r>
      <w:r w:rsidRPr="006A21EE">
        <w:rPr>
          <w:rFonts w:asciiTheme="minorHAnsi" w:hAnsiTheme="minorHAnsi" w:cstheme="minorHAnsi"/>
        </w:rPr>
        <w:t xml:space="preserve"> </w:t>
      </w:r>
      <w:r w:rsidRPr="006A21EE">
        <w:rPr>
          <w:rFonts w:asciiTheme="minorHAnsi" w:eastAsia="ArialNarrow" w:hAnsiTheme="minorHAnsi" w:cstheme="minorHAnsi"/>
        </w:rPr>
        <w:t xml:space="preserve">necessary. </w:t>
      </w:r>
      <w:proofErr w:type="gramStart"/>
      <w:r w:rsidRPr="006A21EE">
        <w:rPr>
          <w:rFonts w:asciiTheme="minorHAnsi" w:eastAsia="ArialNarrow" w:hAnsiTheme="minorHAnsi" w:cstheme="minorHAnsi"/>
        </w:rPr>
        <w:t>Unfortunately</w:t>
      </w:r>
      <w:proofErr w:type="gramEnd"/>
      <w:r w:rsidRPr="006A21EE">
        <w:rPr>
          <w:rFonts w:asciiTheme="minorHAnsi" w:eastAsia="ArialNarrow" w:hAnsiTheme="minorHAnsi" w:cstheme="minorHAnsi"/>
        </w:rPr>
        <w:t xml:space="preserve"> from time to time it may be that cancellation has to be made at the last minute, in such cases a</w:t>
      </w:r>
      <w:r w:rsidRPr="006A21EE">
        <w:rPr>
          <w:rFonts w:asciiTheme="minorHAnsi" w:hAnsiTheme="minorHAnsi" w:cstheme="minorHAnsi"/>
        </w:rPr>
        <w:t xml:space="preserve"> </w:t>
      </w:r>
      <w:r w:rsidRPr="006A21EE">
        <w:rPr>
          <w:rFonts w:asciiTheme="minorHAnsi" w:eastAsia="ArialNarrow" w:hAnsiTheme="minorHAnsi" w:cstheme="minorHAnsi"/>
        </w:rPr>
        <w:t>compensation payment can be made.</w:t>
      </w:r>
    </w:p>
    <w:p w14:paraId="709871B8" w14:textId="6E42C469" w:rsidR="00C202B5" w:rsidRDefault="00613311" w:rsidP="006A21EE">
      <w:pPr>
        <w:spacing w:after="160" w:line="259" w:lineRule="auto"/>
        <w:jc w:val="both"/>
        <w:rPr>
          <w:rFonts w:hAnsi="Times New Roman"/>
        </w:rPr>
      </w:pPr>
      <w:r w:rsidRPr="006A21EE">
        <w:rPr>
          <w:rFonts w:asciiTheme="minorHAnsi" w:eastAsia="Arial" w:hAnsiTheme="minorHAnsi" w:cstheme="minorHAnsi"/>
        </w:rPr>
        <w:t xml:space="preserve">If </w:t>
      </w:r>
      <w:r w:rsidRPr="006A21EE">
        <w:rPr>
          <w:rFonts w:asciiTheme="minorHAnsi" w:hAnsiTheme="minorHAnsi" w:cstheme="minorHAnsi"/>
        </w:rPr>
        <w:t>homestay</w:t>
      </w:r>
      <w:r w:rsidRPr="006A21EE">
        <w:rPr>
          <w:rFonts w:asciiTheme="minorHAnsi" w:eastAsia="Arial" w:hAnsiTheme="minorHAnsi" w:cstheme="minorHAnsi"/>
        </w:rPr>
        <w:t xml:space="preserve"> wishes to cancel or postpone this </w:t>
      </w:r>
      <w:proofErr w:type="gramStart"/>
      <w:r w:rsidRPr="006A21EE">
        <w:rPr>
          <w:rFonts w:asciiTheme="minorHAnsi" w:eastAsia="Arial" w:hAnsiTheme="minorHAnsi" w:cstheme="minorHAnsi"/>
        </w:rPr>
        <w:t>Agreement</w:t>
      </w:r>
      <w:proofErr w:type="gramEnd"/>
      <w:r w:rsidRPr="006A21EE">
        <w:rPr>
          <w:rFonts w:asciiTheme="minorHAnsi" w:eastAsia="Arial" w:hAnsiTheme="minorHAnsi" w:cstheme="minorHAnsi"/>
        </w:rPr>
        <w:t xml:space="preserve"> it must serve written notice to </w:t>
      </w:r>
      <w:r w:rsidRPr="006A21EE">
        <w:rPr>
          <w:rFonts w:asciiTheme="minorHAnsi" w:hAnsiTheme="minorHAnsi" w:cstheme="minorHAnsi"/>
        </w:rPr>
        <w:t>Golden Apple Tree Ltd</w:t>
      </w:r>
      <w:r w:rsidRPr="006A21EE">
        <w:rPr>
          <w:rFonts w:asciiTheme="minorHAnsi" w:eastAsia="ArialNarrow" w:hAnsiTheme="minorHAnsi" w:cstheme="minorHAnsi"/>
        </w:rPr>
        <w:t>.</w:t>
      </w:r>
      <w:r w:rsidRPr="006A21EE">
        <w:rPr>
          <w:rFonts w:asciiTheme="minorHAnsi" w:eastAsia="Arial" w:hAnsiTheme="minorHAnsi" w:cstheme="minorHAnsi"/>
        </w:rPr>
        <w:t xml:space="preserve"> </w:t>
      </w:r>
    </w:p>
    <w:p w14:paraId="234F903D" w14:textId="77777777" w:rsidR="00C202B5" w:rsidRDefault="00275330" w:rsidP="006A21EE">
      <w:pPr>
        <w:pStyle w:val="Heading2"/>
        <w:spacing w:before="40" w:line="259" w:lineRule="auto"/>
        <w:jc w:val="both"/>
      </w:pPr>
      <w:r>
        <w:t>Expenses and payments</w:t>
      </w:r>
    </w:p>
    <w:p w14:paraId="3E5D3952" w14:textId="42A0126A" w:rsidR="00C202B5" w:rsidRDefault="00275330">
      <w:pPr>
        <w:spacing w:after="160" w:line="259" w:lineRule="auto"/>
        <w:contextualSpacing/>
        <w:rPr>
          <w:rFonts w:eastAsia="Calibri"/>
        </w:rPr>
      </w:pPr>
      <w:r>
        <w:rPr>
          <w:rFonts w:eastAsia="Times New Roman" w:hAnsi="Times New Roman"/>
        </w:rPr>
        <w:t xml:space="preserve">Golden Apple Tree Ltd </w:t>
      </w:r>
      <w:r>
        <w:rPr>
          <w:rFonts w:eastAsia="Calibri"/>
        </w:rPr>
        <w:t>ensures that any payments due to homestays are transacted promptly and in line with any contractual agreements in place.</w:t>
      </w:r>
    </w:p>
    <w:p w14:paraId="11EF3B09" w14:textId="47EC4BEB" w:rsidR="00DF150D" w:rsidRPr="003F4A2A" w:rsidRDefault="00DF150D" w:rsidP="003F4A2A">
      <w:pPr>
        <w:spacing w:after="160" w:line="259" w:lineRule="auto"/>
        <w:contextualSpacing/>
        <w:rPr>
          <w:rFonts w:eastAsia="等线" w:hAnsi="Times New Roman"/>
        </w:rPr>
      </w:pPr>
      <w:r>
        <w:rPr>
          <w:rFonts w:eastAsia="等线"/>
        </w:rPr>
        <w:t>If student has any incidental expenses</w:t>
      </w:r>
      <w:r w:rsidR="005717FC">
        <w:rPr>
          <w:rFonts w:eastAsia="等线"/>
        </w:rPr>
        <w:t>,</w:t>
      </w:r>
      <w:r>
        <w:rPr>
          <w:rFonts w:eastAsia="等线"/>
        </w:rPr>
        <w:t xml:space="preserve"> the homestay can claim the cost with receipt from Golden Apple Tree Ltd.</w:t>
      </w:r>
    </w:p>
    <w:p w14:paraId="196CCB5E" w14:textId="5089C6FC" w:rsidR="00C202B5" w:rsidRDefault="00C202B5" w:rsidP="004B23D7">
      <w:pPr>
        <w:spacing w:after="160" w:line="259" w:lineRule="auto"/>
        <w:jc w:val="both"/>
        <w:rPr>
          <w:rFonts w:hAnsi="Times New Roman"/>
        </w:rPr>
      </w:pPr>
    </w:p>
    <w:p w14:paraId="7DC2A10C" w14:textId="77777777" w:rsidR="00C202B5" w:rsidRDefault="00C202B5" w:rsidP="004B23D7">
      <w:pPr>
        <w:spacing w:after="160" w:line="259" w:lineRule="auto"/>
        <w:jc w:val="both"/>
        <w:rPr>
          <w:rFonts w:hAnsi="Times New Roman"/>
        </w:rPr>
      </w:pPr>
    </w:p>
    <w:p w14:paraId="2EA949A3" w14:textId="77777777" w:rsidR="00C202B5" w:rsidRDefault="00275330" w:rsidP="004B23D7">
      <w:pPr>
        <w:pStyle w:val="Heading2"/>
        <w:spacing w:before="40" w:line="259" w:lineRule="auto"/>
        <w:jc w:val="both"/>
      </w:pPr>
      <w:r>
        <w:t>Your contract and cancelling the agreement</w:t>
      </w:r>
    </w:p>
    <w:p w14:paraId="14C508D4" w14:textId="372BCD28" w:rsidR="00C202B5" w:rsidRDefault="00275330" w:rsidP="004B23D7">
      <w:pPr>
        <w:spacing w:after="160" w:line="259" w:lineRule="auto"/>
        <w:jc w:val="both"/>
        <w:rPr>
          <w:rFonts w:hAnsi="Times New Roman"/>
        </w:rPr>
      </w:pPr>
      <w:r>
        <w:rPr>
          <w:rFonts w:eastAsia="Times New Roman" w:hAnsi="Times New Roman"/>
        </w:rPr>
        <w:t>A new homestay is required to provide 2 references prior to becoming a homestay. The reference should be from someone who has known the homestay for 5 years or more.</w:t>
      </w:r>
    </w:p>
    <w:p w14:paraId="55C324A1" w14:textId="7312ECDE" w:rsidR="00C202B5" w:rsidRPr="00466A6E" w:rsidRDefault="00275330" w:rsidP="004B23D7">
      <w:pPr>
        <w:spacing w:after="160" w:line="259" w:lineRule="auto"/>
        <w:jc w:val="both"/>
        <w:rPr>
          <w:rFonts w:eastAsia="Times New Roman" w:hAnsi="Times New Roman"/>
        </w:rPr>
      </w:pPr>
      <w:r>
        <w:rPr>
          <w:rFonts w:eastAsia="Times New Roman" w:hAnsi="Times New Roman"/>
        </w:rPr>
        <w:t xml:space="preserve">If </w:t>
      </w:r>
      <w:r w:rsidR="00466A6E">
        <w:rPr>
          <w:rFonts w:eastAsia="Times New Roman" w:hAnsi="Times New Roman"/>
        </w:rPr>
        <w:t>a</w:t>
      </w:r>
      <w:r>
        <w:rPr>
          <w:rFonts w:eastAsia="Times New Roman" w:hAnsi="Times New Roman"/>
        </w:rPr>
        <w:t xml:space="preserve"> </w:t>
      </w:r>
      <w:r w:rsidR="00DE0A38">
        <w:rPr>
          <w:rFonts w:eastAsia="Times New Roman" w:hAnsi="Times New Roman"/>
        </w:rPr>
        <w:t xml:space="preserve">particular </w:t>
      </w:r>
      <w:r>
        <w:rPr>
          <w:rFonts w:eastAsia="Times New Roman" w:hAnsi="Times New Roman"/>
        </w:rPr>
        <w:t>arrangement needs to be cancelled, two weeks</w:t>
      </w:r>
      <w:r>
        <w:rPr>
          <w:rFonts w:eastAsia="Times New Roman" w:hAnsi="Times New Roman"/>
        </w:rPr>
        <w:t>’</w:t>
      </w:r>
      <w:r>
        <w:rPr>
          <w:rFonts w:eastAsia="Times New Roman" w:hAnsi="Times New Roman"/>
        </w:rPr>
        <w:t xml:space="preserve"> notice is required by either </w:t>
      </w:r>
      <w:proofErr w:type="gramStart"/>
      <w:r>
        <w:rPr>
          <w:rFonts w:eastAsia="Times New Roman" w:hAnsi="Times New Roman"/>
        </w:rPr>
        <w:t>side</w:t>
      </w:r>
      <w:proofErr w:type="gramEnd"/>
      <w:r w:rsidR="00B04DCF">
        <w:rPr>
          <w:rFonts w:eastAsia="Times New Roman" w:hAnsi="Times New Roman"/>
        </w:rPr>
        <w:t xml:space="preserve"> and this should be done by writing</w:t>
      </w:r>
      <w:r>
        <w:rPr>
          <w:rFonts w:eastAsia="Times New Roman" w:hAnsi="Times New Roman"/>
        </w:rPr>
        <w:t>.</w:t>
      </w:r>
      <w:r w:rsidR="00466A6E">
        <w:rPr>
          <w:rFonts w:eastAsia="Times New Roman" w:hAnsi="Times New Roman"/>
        </w:rPr>
        <w:t xml:space="preserve"> The entire contract remains valid.</w:t>
      </w:r>
      <w:r w:rsidR="00466A6E">
        <w:rPr>
          <w:rFonts w:eastAsia="等线" w:hAnsi="Times New Roman" w:hint="eastAsia"/>
        </w:rPr>
        <w:t xml:space="preserve"> </w:t>
      </w:r>
      <w:r w:rsidR="00B04DCF">
        <w:rPr>
          <w:rFonts w:eastAsia="Times New Roman" w:hAnsi="Times New Roman"/>
        </w:rPr>
        <w:t>The entire contract</w:t>
      </w:r>
      <w:r>
        <w:rPr>
          <w:rFonts w:eastAsia="Times New Roman" w:hAnsi="Times New Roman"/>
        </w:rPr>
        <w:t xml:space="preserve"> may,</w:t>
      </w:r>
      <w:r w:rsidR="00466A6E">
        <w:rPr>
          <w:rFonts w:eastAsia="等线" w:hAnsi="Times New Roman" w:hint="eastAsia"/>
        </w:rPr>
        <w:t xml:space="preserve"> </w:t>
      </w:r>
      <w:r>
        <w:rPr>
          <w:rFonts w:eastAsia="Times New Roman" w:hAnsi="Times New Roman"/>
        </w:rPr>
        <w:t xml:space="preserve">however, be terminated earlier </w:t>
      </w:r>
      <w:proofErr w:type="gramStart"/>
      <w:r>
        <w:rPr>
          <w:rFonts w:eastAsia="Times New Roman" w:hAnsi="Times New Roman"/>
        </w:rPr>
        <w:t>if  homestay</w:t>
      </w:r>
      <w:proofErr w:type="gramEnd"/>
      <w:r>
        <w:rPr>
          <w:rFonts w:eastAsia="Times New Roman" w:hAnsi="Times New Roman"/>
        </w:rPr>
        <w:t xml:space="preserve"> is in breach of any of the guidelines.</w:t>
      </w:r>
    </w:p>
    <w:p w14:paraId="3A611239" w14:textId="77777777" w:rsidR="00C202B5" w:rsidRDefault="00275330" w:rsidP="004B23D7">
      <w:pPr>
        <w:spacing w:after="160" w:line="259" w:lineRule="auto"/>
        <w:jc w:val="both"/>
        <w:rPr>
          <w:rFonts w:hAnsi="Times New Roman"/>
        </w:rPr>
      </w:pPr>
      <w:r>
        <w:rPr>
          <w:rFonts w:eastAsia="Times New Roman" w:hAnsi="Times New Roman"/>
        </w:rPr>
        <w:t>Student can terminate the contract early should the student be living in conditions that appear to be</w:t>
      </w:r>
    </w:p>
    <w:p w14:paraId="3904F777" w14:textId="77777777" w:rsidR="00C202B5" w:rsidRDefault="00275330" w:rsidP="004B23D7">
      <w:pPr>
        <w:spacing w:after="160" w:line="259" w:lineRule="auto"/>
        <w:jc w:val="both"/>
        <w:rPr>
          <w:rFonts w:hAnsi="Times New Roman"/>
        </w:rPr>
      </w:pPr>
      <w:r>
        <w:rPr>
          <w:rFonts w:eastAsia="Times New Roman" w:hAnsi="Times New Roman"/>
        </w:rPr>
        <w:t>unsuitable and affect their health.</w:t>
      </w:r>
    </w:p>
    <w:p w14:paraId="0E965325" w14:textId="77777777" w:rsidR="00C202B5" w:rsidRDefault="00275330" w:rsidP="004B23D7">
      <w:pPr>
        <w:pStyle w:val="Heading2"/>
        <w:spacing w:before="40" w:line="259" w:lineRule="auto"/>
        <w:jc w:val="both"/>
      </w:pPr>
      <w:r>
        <w:t>Responsibilities during a pandemic</w:t>
      </w:r>
    </w:p>
    <w:p w14:paraId="38006DC9" w14:textId="77777777" w:rsidR="00C202B5" w:rsidRDefault="00275330" w:rsidP="004B23D7">
      <w:pPr>
        <w:spacing w:after="160" w:line="259" w:lineRule="auto"/>
        <w:jc w:val="both"/>
        <w:rPr>
          <w:rFonts w:hAnsi="Times New Roman"/>
          <w:highlight w:val="yellow"/>
        </w:rPr>
      </w:pPr>
      <w:r>
        <w:rPr>
          <w:rFonts w:eastAsia="Calibri"/>
        </w:rPr>
        <w:t xml:space="preserve">Pandemics can cause major disruption to travel and schooling. It is important in such events that </w:t>
      </w:r>
      <w:r>
        <w:rPr>
          <w:rFonts w:eastAsia="Times New Roman" w:hAnsi="Times New Roman"/>
        </w:rPr>
        <w:t xml:space="preserve">Golden Apple Tree Ltd </w:t>
      </w:r>
      <w:r>
        <w:rPr>
          <w:rFonts w:eastAsia="Calibri"/>
        </w:rPr>
        <w:t xml:space="preserve">takes advice from the government, Public Health England and the World Health Organisation. AEGIS also provides guidance for members to follow. This is regularly updated as a situation develops. Usually, in a pandemic it is important to restrict movement so as not to spread the disease further. That means boarding school students would usually remain at school. In the event of a pandemic </w:t>
      </w:r>
      <w:r>
        <w:rPr>
          <w:rFonts w:eastAsia="Times New Roman" w:hAnsi="Times New Roman"/>
        </w:rPr>
        <w:t xml:space="preserve">Golden Apple Tree Ltd </w:t>
      </w:r>
      <w:r>
        <w:rPr>
          <w:rFonts w:eastAsia="Calibri"/>
        </w:rPr>
        <w:t xml:space="preserve">may not be able to offer homestay accommodation as this could </w:t>
      </w:r>
      <w:r>
        <w:rPr>
          <w:rFonts w:eastAsia="Calibri"/>
        </w:rPr>
        <w:lastRenderedPageBreak/>
        <w:t xml:space="preserve">place students, homestay families and the wider community at risk. </w:t>
      </w:r>
      <w:r>
        <w:rPr>
          <w:rFonts w:eastAsia="Times New Roman" w:hAnsi="Times New Roman"/>
        </w:rPr>
        <w:t xml:space="preserve">Golden Apple Tree Ltd </w:t>
      </w:r>
      <w:r>
        <w:rPr>
          <w:rFonts w:eastAsia="Calibri"/>
        </w:rPr>
        <w:t xml:space="preserve">will work with parents to find flights to home countries where required. </w:t>
      </w:r>
      <w:r>
        <w:rPr>
          <w:rFonts w:eastAsia="Times New Roman" w:hAnsi="Times New Roman"/>
        </w:rPr>
        <w:t xml:space="preserve">Golden Apple Tree Ltd </w:t>
      </w:r>
      <w:r>
        <w:rPr>
          <w:rFonts w:eastAsia="Calibri"/>
        </w:rPr>
        <w:t xml:space="preserve">will work with schools to meet students’ needs during a pandemic. This could be by helping to support students to learn remotely as directed by the school. </w:t>
      </w:r>
      <w:r>
        <w:rPr>
          <w:rFonts w:eastAsia="Times New Roman" w:hAnsi="Times New Roman"/>
        </w:rPr>
        <w:t>Golden Apple Tree Ltd</w:t>
      </w:r>
      <w:r>
        <w:rPr>
          <w:rFonts w:eastAsia="Calibri"/>
        </w:rPr>
        <w:t xml:space="preserve"> will work with parents and schools to find suitable quarantine accommodation for students where required. </w:t>
      </w:r>
      <w:r>
        <w:rPr>
          <w:rFonts w:eastAsia="Times New Roman" w:hAnsi="Times New Roman"/>
        </w:rPr>
        <w:t>Golden Apple Tree Ltd</w:t>
      </w:r>
      <w:r>
        <w:rPr>
          <w:rFonts w:eastAsia="Calibri"/>
        </w:rPr>
        <w:t xml:space="preserve"> has a policy that outlines the procedures we are following during the Covid-19 pandemic. This can be found here www.gov.uk/coronavirus</w:t>
      </w:r>
    </w:p>
    <w:p w14:paraId="03808C78" w14:textId="77777777" w:rsidR="00C202B5" w:rsidRDefault="00C202B5" w:rsidP="004B23D7">
      <w:pPr>
        <w:spacing w:after="160" w:line="259" w:lineRule="auto"/>
        <w:jc w:val="both"/>
        <w:rPr>
          <w:rFonts w:hAnsi="Times New Roman"/>
          <w:i/>
        </w:rPr>
      </w:pPr>
    </w:p>
    <w:p w14:paraId="75997FE7" w14:textId="77777777" w:rsidR="00C202B5" w:rsidRDefault="00C202B5" w:rsidP="004B23D7">
      <w:pPr>
        <w:spacing w:after="160" w:line="259" w:lineRule="auto"/>
        <w:jc w:val="both"/>
        <w:rPr>
          <w:rFonts w:hAnsi="Times New Roman"/>
          <w:i/>
        </w:rPr>
      </w:pPr>
    </w:p>
    <w:sectPr w:rsidR="00C202B5">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Narrow">
    <w:altName w:val="Malgun Gothic Semilight"/>
    <w:charset w:val="00"/>
    <w:family w:val="auto"/>
    <w:pitch w:val="variable"/>
    <w:sig w:usb0="A00002EF" w:usb1="4000207B" w:usb2="00000000" w:usb3="00000000" w:csb0="FFFFFF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hybridMultilevel"/>
    <w:tmpl w:val="1F000014"/>
    <w:lvl w:ilvl="0" w:tplc="31A4BE2C">
      <w:start w:val="1"/>
      <w:numFmt w:val="bullet"/>
      <w:lvlText w:val="·"/>
      <w:lvlJc w:val="left"/>
      <w:pPr>
        <w:ind w:left="720" w:hanging="360"/>
        <w:jc w:val="both"/>
      </w:pPr>
      <w:rPr>
        <w:rFonts w:ascii="Symbol" w:eastAsia="Symbol" w:hAnsi="Symbol"/>
        <w:w w:val="100"/>
        <w:sz w:val="20"/>
        <w:szCs w:val="20"/>
        <w:shd w:val="clear" w:color="000000" w:fill="auto"/>
      </w:rPr>
    </w:lvl>
    <w:lvl w:ilvl="1" w:tplc="1E4CC5AE">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1866769A">
      <w:start w:val="1"/>
      <w:numFmt w:val="bullet"/>
      <w:lvlText w:val="§"/>
      <w:lvlJc w:val="left"/>
      <w:pPr>
        <w:ind w:left="2160" w:hanging="360"/>
        <w:jc w:val="both"/>
      </w:pPr>
      <w:rPr>
        <w:rFonts w:ascii="Wingdings" w:eastAsia="Wingdings" w:hAnsi="Wingdings"/>
        <w:w w:val="100"/>
        <w:sz w:val="20"/>
        <w:szCs w:val="20"/>
        <w:shd w:val="clear" w:color="000000" w:fill="auto"/>
      </w:rPr>
    </w:lvl>
    <w:lvl w:ilvl="3" w:tplc="975874F0">
      <w:start w:val="1"/>
      <w:numFmt w:val="bullet"/>
      <w:lvlText w:val="·"/>
      <w:lvlJc w:val="left"/>
      <w:pPr>
        <w:ind w:left="2880" w:hanging="360"/>
        <w:jc w:val="both"/>
      </w:pPr>
      <w:rPr>
        <w:rFonts w:ascii="Symbol" w:eastAsia="Symbol" w:hAnsi="Symbol"/>
        <w:w w:val="100"/>
        <w:sz w:val="20"/>
        <w:szCs w:val="20"/>
        <w:shd w:val="clear" w:color="000000" w:fill="auto"/>
      </w:rPr>
    </w:lvl>
    <w:lvl w:ilvl="4" w:tplc="BDF8755E">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224C15BC">
      <w:start w:val="1"/>
      <w:numFmt w:val="bullet"/>
      <w:lvlText w:val="§"/>
      <w:lvlJc w:val="left"/>
      <w:pPr>
        <w:ind w:left="4320" w:hanging="360"/>
        <w:jc w:val="both"/>
      </w:pPr>
      <w:rPr>
        <w:rFonts w:ascii="Wingdings" w:eastAsia="Wingdings" w:hAnsi="Wingdings"/>
        <w:w w:val="100"/>
        <w:sz w:val="20"/>
        <w:szCs w:val="20"/>
        <w:shd w:val="clear" w:color="000000" w:fill="auto"/>
      </w:rPr>
    </w:lvl>
    <w:lvl w:ilvl="6" w:tplc="363855FA">
      <w:start w:val="1"/>
      <w:numFmt w:val="bullet"/>
      <w:lvlText w:val="·"/>
      <w:lvlJc w:val="left"/>
      <w:pPr>
        <w:ind w:left="5040" w:hanging="360"/>
        <w:jc w:val="both"/>
      </w:pPr>
      <w:rPr>
        <w:rFonts w:ascii="Symbol" w:eastAsia="Symbol" w:hAnsi="Symbol"/>
        <w:w w:val="100"/>
        <w:sz w:val="20"/>
        <w:szCs w:val="20"/>
        <w:shd w:val="clear" w:color="000000" w:fill="auto"/>
      </w:rPr>
    </w:lvl>
    <w:lvl w:ilvl="7" w:tplc="E23840C6">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45D43A8C">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1" w15:restartNumberingAfterBreak="0">
    <w:nsid w:val="2F000001"/>
    <w:multiLevelType w:val="hybridMultilevel"/>
    <w:tmpl w:val="1F002411"/>
    <w:lvl w:ilvl="0" w:tplc="94227246">
      <w:start w:val="1"/>
      <w:numFmt w:val="bullet"/>
      <w:lvlText w:val="·"/>
      <w:lvlJc w:val="left"/>
      <w:pPr>
        <w:ind w:left="720" w:hanging="360"/>
        <w:jc w:val="both"/>
      </w:pPr>
      <w:rPr>
        <w:rFonts w:ascii="Symbol" w:eastAsia="Symbol" w:hAnsi="Symbol"/>
        <w:w w:val="100"/>
        <w:sz w:val="20"/>
        <w:szCs w:val="20"/>
        <w:shd w:val="clear" w:color="000000" w:fill="auto"/>
      </w:rPr>
    </w:lvl>
    <w:lvl w:ilvl="1" w:tplc="6166FF8C">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50A8D2CE">
      <w:start w:val="1"/>
      <w:numFmt w:val="bullet"/>
      <w:lvlText w:val="§"/>
      <w:lvlJc w:val="left"/>
      <w:pPr>
        <w:ind w:left="2160" w:hanging="360"/>
        <w:jc w:val="both"/>
      </w:pPr>
      <w:rPr>
        <w:rFonts w:ascii="Wingdings" w:eastAsia="Wingdings" w:hAnsi="Wingdings"/>
        <w:w w:val="100"/>
        <w:sz w:val="20"/>
        <w:szCs w:val="20"/>
        <w:shd w:val="clear" w:color="000000" w:fill="auto"/>
      </w:rPr>
    </w:lvl>
    <w:lvl w:ilvl="3" w:tplc="A01E29FE">
      <w:start w:val="1"/>
      <w:numFmt w:val="bullet"/>
      <w:lvlText w:val="·"/>
      <w:lvlJc w:val="left"/>
      <w:pPr>
        <w:ind w:left="2880" w:hanging="360"/>
        <w:jc w:val="both"/>
      </w:pPr>
      <w:rPr>
        <w:rFonts w:ascii="Symbol" w:eastAsia="Symbol" w:hAnsi="Symbol"/>
        <w:w w:val="100"/>
        <w:sz w:val="20"/>
        <w:szCs w:val="20"/>
        <w:shd w:val="clear" w:color="000000" w:fill="auto"/>
      </w:rPr>
    </w:lvl>
    <w:lvl w:ilvl="4" w:tplc="6C5805AA">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C3A05D58">
      <w:start w:val="1"/>
      <w:numFmt w:val="bullet"/>
      <w:lvlText w:val="§"/>
      <w:lvlJc w:val="left"/>
      <w:pPr>
        <w:ind w:left="4320" w:hanging="360"/>
        <w:jc w:val="both"/>
      </w:pPr>
      <w:rPr>
        <w:rFonts w:ascii="Wingdings" w:eastAsia="Wingdings" w:hAnsi="Wingdings"/>
        <w:w w:val="100"/>
        <w:sz w:val="20"/>
        <w:szCs w:val="20"/>
        <w:shd w:val="clear" w:color="000000" w:fill="auto"/>
      </w:rPr>
    </w:lvl>
    <w:lvl w:ilvl="6" w:tplc="77882CBE">
      <w:start w:val="1"/>
      <w:numFmt w:val="bullet"/>
      <w:lvlText w:val="·"/>
      <w:lvlJc w:val="left"/>
      <w:pPr>
        <w:ind w:left="5040" w:hanging="360"/>
        <w:jc w:val="both"/>
      </w:pPr>
      <w:rPr>
        <w:rFonts w:ascii="Symbol" w:eastAsia="Symbol" w:hAnsi="Symbol"/>
        <w:w w:val="100"/>
        <w:sz w:val="20"/>
        <w:szCs w:val="20"/>
        <w:shd w:val="clear" w:color="000000" w:fill="auto"/>
      </w:rPr>
    </w:lvl>
    <w:lvl w:ilvl="7" w:tplc="F606DE8C">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22EC2F70">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2" w15:restartNumberingAfterBreak="0">
    <w:nsid w:val="2F000002"/>
    <w:multiLevelType w:val="hybridMultilevel"/>
    <w:tmpl w:val="1F000C5F"/>
    <w:lvl w:ilvl="0" w:tplc="E09EB202">
      <w:start w:val="1"/>
      <w:numFmt w:val="bullet"/>
      <w:lvlText w:val="·"/>
      <w:lvlJc w:val="left"/>
      <w:pPr>
        <w:ind w:left="720" w:hanging="360"/>
        <w:jc w:val="both"/>
      </w:pPr>
      <w:rPr>
        <w:rFonts w:ascii="Symbol" w:eastAsia="Symbol" w:hAnsi="Symbol"/>
        <w:w w:val="100"/>
        <w:sz w:val="20"/>
        <w:szCs w:val="20"/>
        <w:shd w:val="clear" w:color="000000" w:fill="auto"/>
      </w:rPr>
    </w:lvl>
    <w:lvl w:ilvl="1" w:tplc="7406A49A">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46708A38">
      <w:start w:val="1"/>
      <w:numFmt w:val="bullet"/>
      <w:lvlText w:val="§"/>
      <w:lvlJc w:val="left"/>
      <w:pPr>
        <w:ind w:left="2160" w:hanging="360"/>
        <w:jc w:val="both"/>
      </w:pPr>
      <w:rPr>
        <w:rFonts w:ascii="Wingdings" w:eastAsia="Wingdings" w:hAnsi="Wingdings"/>
        <w:w w:val="100"/>
        <w:sz w:val="20"/>
        <w:szCs w:val="20"/>
        <w:shd w:val="clear" w:color="000000" w:fill="auto"/>
      </w:rPr>
    </w:lvl>
    <w:lvl w:ilvl="3" w:tplc="056EAB14">
      <w:start w:val="1"/>
      <w:numFmt w:val="bullet"/>
      <w:lvlText w:val="·"/>
      <w:lvlJc w:val="left"/>
      <w:pPr>
        <w:ind w:left="2880" w:hanging="360"/>
        <w:jc w:val="both"/>
      </w:pPr>
      <w:rPr>
        <w:rFonts w:ascii="Symbol" w:eastAsia="Symbol" w:hAnsi="Symbol"/>
        <w:w w:val="100"/>
        <w:sz w:val="20"/>
        <w:szCs w:val="20"/>
        <w:shd w:val="clear" w:color="000000" w:fill="auto"/>
      </w:rPr>
    </w:lvl>
    <w:lvl w:ilvl="4" w:tplc="9E58411C">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4808B576">
      <w:start w:val="1"/>
      <w:numFmt w:val="bullet"/>
      <w:lvlText w:val="§"/>
      <w:lvlJc w:val="left"/>
      <w:pPr>
        <w:ind w:left="4320" w:hanging="360"/>
        <w:jc w:val="both"/>
      </w:pPr>
      <w:rPr>
        <w:rFonts w:ascii="Wingdings" w:eastAsia="Wingdings" w:hAnsi="Wingdings"/>
        <w:w w:val="100"/>
        <w:sz w:val="20"/>
        <w:szCs w:val="20"/>
        <w:shd w:val="clear" w:color="000000" w:fill="auto"/>
      </w:rPr>
    </w:lvl>
    <w:lvl w:ilvl="6" w:tplc="08C48884">
      <w:start w:val="1"/>
      <w:numFmt w:val="bullet"/>
      <w:lvlText w:val="·"/>
      <w:lvlJc w:val="left"/>
      <w:pPr>
        <w:ind w:left="5040" w:hanging="360"/>
        <w:jc w:val="both"/>
      </w:pPr>
      <w:rPr>
        <w:rFonts w:ascii="Symbol" w:eastAsia="Symbol" w:hAnsi="Symbol"/>
        <w:w w:val="100"/>
        <w:sz w:val="20"/>
        <w:szCs w:val="20"/>
        <w:shd w:val="clear" w:color="000000" w:fill="auto"/>
      </w:rPr>
    </w:lvl>
    <w:lvl w:ilvl="7" w:tplc="C9B01358">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9320C3A2">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3" w15:restartNumberingAfterBreak="0">
    <w:nsid w:val="2F000003"/>
    <w:multiLevelType w:val="hybridMultilevel"/>
    <w:tmpl w:val="1F0033C2"/>
    <w:lvl w:ilvl="0" w:tplc="BF00D6D8">
      <w:start w:val="1"/>
      <w:numFmt w:val="bullet"/>
      <w:lvlText w:val="·"/>
      <w:lvlJc w:val="left"/>
      <w:pPr>
        <w:ind w:left="768" w:hanging="360"/>
        <w:jc w:val="both"/>
      </w:pPr>
      <w:rPr>
        <w:rFonts w:ascii="Symbol" w:eastAsia="Symbol" w:hAnsi="Symbol"/>
        <w:w w:val="100"/>
        <w:sz w:val="20"/>
        <w:szCs w:val="20"/>
        <w:shd w:val="clear" w:color="000000" w:fill="auto"/>
      </w:rPr>
    </w:lvl>
    <w:lvl w:ilvl="1" w:tplc="AC14028E">
      <w:start w:val="1"/>
      <w:numFmt w:val="bullet"/>
      <w:lvlText w:val="o"/>
      <w:lvlJc w:val="left"/>
      <w:pPr>
        <w:ind w:left="1488" w:hanging="360"/>
        <w:jc w:val="both"/>
      </w:pPr>
      <w:rPr>
        <w:rFonts w:ascii="Courier New" w:eastAsia="Courier New" w:hAnsi="Courier New"/>
        <w:w w:val="100"/>
        <w:sz w:val="20"/>
        <w:szCs w:val="20"/>
        <w:shd w:val="clear" w:color="000000" w:fill="auto"/>
      </w:rPr>
    </w:lvl>
    <w:lvl w:ilvl="2" w:tplc="6C22F50E">
      <w:start w:val="1"/>
      <w:numFmt w:val="bullet"/>
      <w:lvlText w:val="§"/>
      <w:lvlJc w:val="left"/>
      <w:pPr>
        <w:ind w:left="2208" w:hanging="360"/>
        <w:jc w:val="both"/>
      </w:pPr>
      <w:rPr>
        <w:rFonts w:ascii="Wingdings" w:eastAsia="Wingdings" w:hAnsi="Wingdings"/>
        <w:w w:val="100"/>
        <w:sz w:val="20"/>
        <w:szCs w:val="20"/>
        <w:shd w:val="clear" w:color="000000" w:fill="auto"/>
      </w:rPr>
    </w:lvl>
    <w:lvl w:ilvl="3" w:tplc="D5247F68">
      <w:start w:val="1"/>
      <w:numFmt w:val="bullet"/>
      <w:lvlText w:val="·"/>
      <w:lvlJc w:val="left"/>
      <w:pPr>
        <w:ind w:left="2928" w:hanging="360"/>
        <w:jc w:val="both"/>
      </w:pPr>
      <w:rPr>
        <w:rFonts w:ascii="Symbol" w:eastAsia="Symbol" w:hAnsi="Symbol"/>
        <w:w w:val="100"/>
        <w:sz w:val="20"/>
        <w:szCs w:val="20"/>
        <w:shd w:val="clear" w:color="000000" w:fill="auto"/>
      </w:rPr>
    </w:lvl>
    <w:lvl w:ilvl="4" w:tplc="5C08174E">
      <w:start w:val="1"/>
      <w:numFmt w:val="bullet"/>
      <w:lvlText w:val="o"/>
      <w:lvlJc w:val="left"/>
      <w:pPr>
        <w:ind w:left="3648" w:hanging="360"/>
        <w:jc w:val="both"/>
      </w:pPr>
      <w:rPr>
        <w:rFonts w:ascii="Courier New" w:eastAsia="Courier New" w:hAnsi="Courier New"/>
        <w:w w:val="100"/>
        <w:sz w:val="20"/>
        <w:szCs w:val="20"/>
        <w:shd w:val="clear" w:color="000000" w:fill="auto"/>
      </w:rPr>
    </w:lvl>
    <w:lvl w:ilvl="5" w:tplc="4A54DDEA">
      <w:start w:val="1"/>
      <w:numFmt w:val="bullet"/>
      <w:lvlText w:val="§"/>
      <w:lvlJc w:val="left"/>
      <w:pPr>
        <w:ind w:left="4368" w:hanging="360"/>
        <w:jc w:val="both"/>
      </w:pPr>
      <w:rPr>
        <w:rFonts w:ascii="Wingdings" w:eastAsia="Wingdings" w:hAnsi="Wingdings"/>
        <w:w w:val="100"/>
        <w:sz w:val="20"/>
        <w:szCs w:val="20"/>
        <w:shd w:val="clear" w:color="000000" w:fill="auto"/>
      </w:rPr>
    </w:lvl>
    <w:lvl w:ilvl="6" w:tplc="DC24F878">
      <w:start w:val="1"/>
      <w:numFmt w:val="bullet"/>
      <w:lvlText w:val="·"/>
      <w:lvlJc w:val="left"/>
      <w:pPr>
        <w:ind w:left="5088" w:hanging="360"/>
        <w:jc w:val="both"/>
      </w:pPr>
      <w:rPr>
        <w:rFonts w:ascii="Symbol" w:eastAsia="Symbol" w:hAnsi="Symbol"/>
        <w:w w:val="100"/>
        <w:sz w:val="20"/>
        <w:szCs w:val="20"/>
        <w:shd w:val="clear" w:color="000000" w:fill="auto"/>
      </w:rPr>
    </w:lvl>
    <w:lvl w:ilvl="7" w:tplc="9A7854A4">
      <w:start w:val="1"/>
      <w:numFmt w:val="bullet"/>
      <w:lvlText w:val="o"/>
      <w:lvlJc w:val="left"/>
      <w:pPr>
        <w:ind w:left="5808" w:hanging="360"/>
        <w:jc w:val="both"/>
      </w:pPr>
      <w:rPr>
        <w:rFonts w:ascii="Courier New" w:eastAsia="Courier New" w:hAnsi="Courier New"/>
        <w:w w:val="100"/>
        <w:sz w:val="20"/>
        <w:szCs w:val="20"/>
        <w:shd w:val="clear" w:color="000000" w:fill="auto"/>
      </w:rPr>
    </w:lvl>
    <w:lvl w:ilvl="8" w:tplc="6FEE7EDE">
      <w:start w:val="1"/>
      <w:numFmt w:val="bullet"/>
      <w:lvlText w:val="§"/>
      <w:lvlJc w:val="left"/>
      <w:pPr>
        <w:ind w:left="6528" w:hanging="360"/>
        <w:jc w:val="both"/>
      </w:pPr>
      <w:rPr>
        <w:rFonts w:ascii="Wingdings" w:eastAsia="Wingdings" w:hAnsi="Wingdings"/>
        <w:w w:val="100"/>
        <w:sz w:val="20"/>
        <w:szCs w:val="20"/>
        <w:shd w:val="clear" w:color="000000" w:fill="auto"/>
      </w:rPr>
    </w:lvl>
  </w:abstractNum>
  <w:abstractNum w:abstractNumId="4" w15:restartNumberingAfterBreak="0">
    <w:nsid w:val="2F000004"/>
    <w:multiLevelType w:val="hybridMultilevel"/>
    <w:tmpl w:val="1F002570"/>
    <w:lvl w:ilvl="0" w:tplc="BD9E0D84">
      <w:start w:val="1"/>
      <w:numFmt w:val="bullet"/>
      <w:lvlText w:val="·"/>
      <w:lvlJc w:val="left"/>
      <w:pPr>
        <w:ind w:left="720" w:hanging="360"/>
        <w:jc w:val="both"/>
      </w:pPr>
      <w:rPr>
        <w:rFonts w:ascii="Symbol" w:eastAsia="Symbol" w:hAnsi="Symbol"/>
        <w:w w:val="100"/>
        <w:sz w:val="20"/>
        <w:szCs w:val="20"/>
        <w:shd w:val="clear" w:color="000000" w:fill="auto"/>
      </w:rPr>
    </w:lvl>
    <w:lvl w:ilvl="1" w:tplc="FB0237E4">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703E5CDA">
      <w:start w:val="1"/>
      <w:numFmt w:val="bullet"/>
      <w:lvlText w:val="§"/>
      <w:lvlJc w:val="left"/>
      <w:pPr>
        <w:ind w:left="2160" w:hanging="360"/>
        <w:jc w:val="both"/>
      </w:pPr>
      <w:rPr>
        <w:rFonts w:ascii="Wingdings" w:eastAsia="Wingdings" w:hAnsi="Wingdings"/>
        <w:w w:val="100"/>
        <w:sz w:val="20"/>
        <w:szCs w:val="20"/>
        <w:shd w:val="clear" w:color="000000" w:fill="auto"/>
      </w:rPr>
    </w:lvl>
    <w:lvl w:ilvl="3" w:tplc="9C5059F8">
      <w:start w:val="1"/>
      <w:numFmt w:val="bullet"/>
      <w:lvlText w:val="·"/>
      <w:lvlJc w:val="left"/>
      <w:pPr>
        <w:ind w:left="2880" w:hanging="360"/>
        <w:jc w:val="both"/>
      </w:pPr>
      <w:rPr>
        <w:rFonts w:ascii="Symbol" w:eastAsia="Symbol" w:hAnsi="Symbol"/>
        <w:w w:val="100"/>
        <w:sz w:val="20"/>
        <w:szCs w:val="20"/>
        <w:shd w:val="clear" w:color="000000" w:fill="auto"/>
      </w:rPr>
    </w:lvl>
    <w:lvl w:ilvl="4" w:tplc="F8FA3B44">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0CAEAF0C">
      <w:start w:val="1"/>
      <w:numFmt w:val="bullet"/>
      <w:lvlText w:val="§"/>
      <w:lvlJc w:val="left"/>
      <w:pPr>
        <w:ind w:left="4320" w:hanging="360"/>
        <w:jc w:val="both"/>
      </w:pPr>
      <w:rPr>
        <w:rFonts w:ascii="Wingdings" w:eastAsia="Wingdings" w:hAnsi="Wingdings"/>
        <w:w w:val="100"/>
        <w:sz w:val="20"/>
        <w:szCs w:val="20"/>
        <w:shd w:val="clear" w:color="000000" w:fill="auto"/>
      </w:rPr>
    </w:lvl>
    <w:lvl w:ilvl="6" w:tplc="E2624612">
      <w:start w:val="1"/>
      <w:numFmt w:val="bullet"/>
      <w:lvlText w:val="·"/>
      <w:lvlJc w:val="left"/>
      <w:pPr>
        <w:ind w:left="5040" w:hanging="360"/>
        <w:jc w:val="both"/>
      </w:pPr>
      <w:rPr>
        <w:rFonts w:ascii="Symbol" w:eastAsia="Symbol" w:hAnsi="Symbol"/>
        <w:w w:val="100"/>
        <w:sz w:val="20"/>
        <w:szCs w:val="20"/>
        <w:shd w:val="clear" w:color="000000" w:fill="auto"/>
      </w:rPr>
    </w:lvl>
    <w:lvl w:ilvl="7" w:tplc="86F8503C">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737A8506">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5" w15:restartNumberingAfterBreak="0">
    <w:nsid w:val="2F000005"/>
    <w:multiLevelType w:val="hybridMultilevel"/>
    <w:tmpl w:val="1F001EB6"/>
    <w:lvl w:ilvl="0" w:tplc="C02A8596">
      <w:start w:val="1"/>
      <w:numFmt w:val="bullet"/>
      <w:lvlText w:val="·"/>
      <w:lvlJc w:val="left"/>
      <w:pPr>
        <w:ind w:left="720" w:hanging="360"/>
        <w:jc w:val="both"/>
      </w:pPr>
      <w:rPr>
        <w:rFonts w:ascii="Symbol" w:eastAsia="Symbol" w:hAnsi="Symbol"/>
        <w:w w:val="100"/>
        <w:sz w:val="20"/>
        <w:szCs w:val="20"/>
        <w:shd w:val="clear" w:color="000000" w:fill="auto"/>
      </w:rPr>
    </w:lvl>
    <w:lvl w:ilvl="1" w:tplc="41A82118">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DBE8F4E8">
      <w:start w:val="1"/>
      <w:numFmt w:val="bullet"/>
      <w:lvlText w:val="§"/>
      <w:lvlJc w:val="left"/>
      <w:pPr>
        <w:ind w:left="2160" w:hanging="360"/>
        <w:jc w:val="both"/>
      </w:pPr>
      <w:rPr>
        <w:rFonts w:ascii="Wingdings" w:eastAsia="Wingdings" w:hAnsi="Wingdings"/>
        <w:w w:val="100"/>
        <w:sz w:val="20"/>
        <w:szCs w:val="20"/>
        <w:shd w:val="clear" w:color="000000" w:fill="auto"/>
      </w:rPr>
    </w:lvl>
    <w:lvl w:ilvl="3" w:tplc="1AA22DCC">
      <w:start w:val="1"/>
      <w:numFmt w:val="bullet"/>
      <w:lvlText w:val="·"/>
      <w:lvlJc w:val="left"/>
      <w:pPr>
        <w:ind w:left="2880" w:hanging="360"/>
        <w:jc w:val="both"/>
      </w:pPr>
      <w:rPr>
        <w:rFonts w:ascii="Symbol" w:eastAsia="Symbol" w:hAnsi="Symbol"/>
        <w:w w:val="100"/>
        <w:sz w:val="20"/>
        <w:szCs w:val="20"/>
        <w:shd w:val="clear" w:color="000000" w:fill="auto"/>
      </w:rPr>
    </w:lvl>
    <w:lvl w:ilvl="4" w:tplc="6B9EEB5C">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CCEE69C6">
      <w:start w:val="1"/>
      <w:numFmt w:val="bullet"/>
      <w:lvlText w:val="§"/>
      <w:lvlJc w:val="left"/>
      <w:pPr>
        <w:ind w:left="4320" w:hanging="360"/>
        <w:jc w:val="both"/>
      </w:pPr>
      <w:rPr>
        <w:rFonts w:ascii="Wingdings" w:eastAsia="Wingdings" w:hAnsi="Wingdings"/>
        <w:w w:val="100"/>
        <w:sz w:val="20"/>
        <w:szCs w:val="20"/>
        <w:shd w:val="clear" w:color="000000" w:fill="auto"/>
      </w:rPr>
    </w:lvl>
    <w:lvl w:ilvl="6" w:tplc="6818CFA6">
      <w:start w:val="1"/>
      <w:numFmt w:val="bullet"/>
      <w:lvlText w:val="·"/>
      <w:lvlJc w:val="left"/>
      <w:pPr>
        <w:ind w:left="5040" w:hanging="360"/>
        <w:jc w:val="both"/>
      </w:pPr>
      <w:rPr>
        <w:rFonts w:ascii="Symbol" w:eastAsia="Symbol" w:hAnsi="Symbol"/>
        <w:w w:val="100"/>
        <w:sz w:val="20"/>
        <w:szCs w:val="20"/>
        <w:shd w:val="clear" w:color="000000" w:fill="auto"/>
      </w:rPr>
    </w:lvl>
    <w:lvl w:ilvl="7" w:tplc="A4F8609A">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6DDE479E">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6" w15:restartNumberingAfterBreak="0">
    <w:nsid w:val="2F000006"/>
    <w:multiLevelType w:val="hybridMultilevel"/>
    <w:tmpl w:val="1F00166B"/>
    <w:lvl w:ilvl="0" w:tplc="9BD4C1CC">
      <w:start w:val="1"/>
      <w:numFmt w:val="bullet"/>
      <w:lvlText w:val="·"/>
      <w:lvlJc w:val="left"/>
      <w:pPr>
        <w:ind w:left="720" w:hanging="360"/>
        <w:jc w:val="both"/>
      </w:pPr>
      <w:rPr>
        <w:rFonts w:ascii="Symbol" w:eastAsia="Symbol" w:hAnsi="Symbol"/>
        <w:w w:val="100"/>
        <w:sz w:val="20"/>
        <w:szCs w:val="20"/>
        <w:shd w:val="clear" w:color="000000" w:fill="auto"/>
      </w:rPr>
    </w:lvl>
    <w:lvl w:ilvl="1" w:tplc="3948FE14">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0E3454EC">
      <w:start w:val="1"/>
      <w:numFmt w:val="bullet"/>
      <w:lvlText w:val="§"/>
      <w:lvlJc w:val="left"/>
      <w:pPr>
        <w:ind w:left="2160" w:hanging="360"/>
        <w:jc w:val="both"/>
      </w:pPr>
      <w:rPr>
        <w:rFonts w:ascii="Wingdings" w:eastAsia="Wingdings" w:hAnsi="Wingdings"/>
        <w:w w:val="100"/>
        <w:sz w:val="20"/>
        <w:szCs w:val="20"/>
        <w:shd w:val="clear" w:color="000000" w:fill="auto"/>
      </w:rPr>
    </w:lvl>
    <w:lvl w:ilvl="3" w:tplc="78BEB7BC">
      <w:start w:val="1"/>
      <w:numFmt w:val="bullet"/>
      <w:lvlText w:val="·"/>
      <w:lvlJc w:val="left"/>
      <w:pPr>
        <w:ind w:left="2880" w:hanging="360"/>
        <w:jc w:val="both"/>
      </w:pPr>
      <w:rPr>
        <w:rFonts w:ascii="Symbol" w:eastAsia="Symbol" w:hAnsi="Symbol"/>
        <w:w w:val="100"/>
        <w:sz w:val="20"/>
        <w:szCs w:val="20"/>
        <w:shd w:val="clear" w:color="000000" w:fill="auto"/>
      </w:rPr>
    </w:lvl>
    <w:lvl w:ilvl="4" w:tplc="4D4EFA34">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31421F42">
      <w:start w:val="1"/>
      <w:numFmt w:val="bullet"/>
      <w:lvlText w:val="§"/>
      <w:lvlJc w:val="left"/>
      <w:pPr>
        <w:ind w:left="4320" w:hanging="360"/>
        <w:jc w:val="both"/>
      </w:pPr>
      <w:rPr>
        <w:rFonts w:ascii="Wingdings" w:eastAsia="Wingdings" w:hAnsi="Wingdings"/>
        <w:w w:val="100"/>
        <w:sz w:val="20"/>
        <w:szCs w:val="20"/>
        <w:shd w:val="clear" w:color="000000" w:fill="auto"/>
      </w:rPr>
    </w:lvl>
    <w:lvl w:ilvl="6" w:tplc="8C44894E">
      <w:start w:val="1"/>
      <w:numFmt w:val="bullet"/>
      <w:lvlText w:val="·"/>
      <w:lvlJc w:val="left"/>
      <w:pPr>
        <w:ind w:left="5040" w:hanging="360"/>
        <w:jc w:val="both"/>
      </w:pPr>
      <w:rPr>
        <w:rFonts w:ascii="Symbol" w:eastAsia="Symbol" w:hAnsi="Symbol"/>
        <w:w w:val="100"/>
        <w:sz w:val="20"/>
        <w:szCs w:val="20"/>
        <w:shd w:val="clear" w:color="000000" w:fill="auto"/>
      </w:rPr>
    </w:lvl>
    <w:lvl w:ilvl="7" w:tplc="DC8C6030">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8A324380">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7" w15:restartNumberingAfterBreak="0">
    <w:nsid w:val="2F000008"/>
    <w:multiLevelType w:val="hybridMultilevel"/>
    <w:tmpl w:val="1F0034A9"/>
    <w:lvl w:ilvl="0" w:tplc="22684AC6">
      <w:start w:val="1"/>
      <w:numFmt w:val="bullet"/>
      <w:lvlText w:val="l"/>
      <w:lvlJc w:val="left"/>
      <w:pPr>
        <w:ind w:left="420" w:hanging="420"/>
        <w:jc w:val="both"/>
      </w:pPr>
      <w:rPr>
        <w:rFonts w:ascii="Wingdings" w:eastAsia="Wingdings" w:hAnsi="Wingdings"/>
        <w:w w:val="100"/>
        <w:sz w:val="20"/>
        <w:szCs w:val="20"/>
        <w:shd w:val="clear" w:color="auto" w:fill="auto"/>
      </w:rPr>
    </w:lvl>
    <w:lvl w:ilvl="1" w:tplc="16A4FFA4">
      <w:start w:val="1"/>
      <w:numFmt w:val="bullet"/>
      <w:lvlText w:val="n"/>
      <w:lvlJc w:val="left"/>
      <w:pPr>
        <w:ind w:left="840" w:hanging="420"/>
        <w:jc w:val="both"/>
      </w:pPr>
      <w:rPr>
        <w:rFonts w:ascii="Wingdings" w:eastAsia="Wingdings" w:hAnsi="Wingdings"/>
        <w:w w:val="100"/>
        <w:sz w:val="20"/>
        <w:szCs w:val="20"/>
        <w:shd w:val="clear" w:color="auto" w:fill="auto"/>
      </w:rPr>
    </w:lvl>
    <w:lvl w:ilvl="2" w:tplc="00B22442">
      <w:start w:val="1"/>
      <w:numFmt w:val="bullet"/>
      <w:lvlText w:val="u"/>
      <w:lvlJc w:val="left"/>
      <w:pPr>
        <w:ind w:left="1260" w:hanging="420"/>
        <w:jc w:val="both"/>
      </w:pPr>
      <w:rPr>
        <w:rFonts w:ascii="Wingdings" w:eastAsia="Wingdings" w:hAnsi="Wingdings"/>
        <w:w w:val="100"/>
        <w:sz w:val="20"/>
        <w:szCs w:val="20"/>
        <w:shd w:val="clear" w:color="auto" w:fill="auto"/>
      </w:rPr>
    </w:lvl>
    <w:lvl w:ilvl="3" w:tplc="4F443476">
      <w:start w:val="1"/>
      <w:numFmt w:val="bullet"/>
      <w:lvlText w:val="l"/>
      <w:lvlJc w:val="left"/>
      <w:pPr>
        <w:ind w:left="1680" w:hanging="420"/>
        <w:jc w:val="both"/>
      </w:pPr>
      <w:rPr>
        <w:rFonts w:ascii="Wingdings" w:eastAsia="Wingdings" w:hAnsi="Wingdings"/>
        <w:w w:val="100"/>
        <w:sz w:val="20"/>
        <w:szCs w:val="20"/>
        <w:shd w:val="clear" w:color="auto" w:fill="auto"/>
      </w:rPr>
    </w:lvl>
    <w:lvl w:ilvl="4" w:tplc="226E5B82">
      <w:start w:val="1"/>
      <w:numFmt w:val="bullet"/>
      <w:lvlText w:val="n"/>
      <w:lvlJc w:val="left"/>
      <w:pPr>
        <w:ind w:left="2100" w:hanging="420"/>
        <w:jc w:val="both"/>
      </w:pPr>
      <w:rPr>
        <w:rFonts w:ascii="Wingdings" w:eastAsia="Wingdings" w:hAnsi="Wingdings"/>
        <w:w w:val="100"/>
        <w:sz w:val="20"/>
        <w:szCs w:val="20"/>
        <w:shd w:val="clear" w:color="auto" w:fill="auto"/>
      </w:rPr>
    </w:lvl>
    <w:lvl w:ilvl="5" w:tplc="1CA40A00">
      <w:start w:val="1"/>
      <w:numFmt w:val="bullet"/>
      <w:lvlText w:val="u"/>
      <w:lvlJc w:val="left"/>
      <w:pPr>
        <w:ind w:left="2520" w:hanging="420"/>
        <w:jc w:val="both"/>
      </w:pPr>
      <w:rPr>
        <w:rFonts w:ascii="Wingdings" w:eastAsia="Wingdings" w:hAnsi="Wingdings"/>
        <w:w w:val="100"/>
        <w:sz w:val="20"/>
        <w:szCs w:val="20"/>
        <w:shd w:val="clear" w:color="auto" w:fill="auto"/>
      </w:rPr>
    </w:lvl>
    <w:lvl w:ilvl="6" w:tplc="EEBA1E94">
      <w:start w:val="1"/>
      <w:numFmt w:val="bullet"/>
      <w:lvlText w:val="l"/>
      <w:lvlJc w:val="left"/>
      <w:pPr>
        <w:ind w:left="2940" w:hanging="420"/>
        <w:jc w:val="both"/>
      </w:pPr>
      <w:rPr>
        <w:rFonts w:ascii="Wingdings" w:eastAsia="Wingdings" w:hAnsi="Wingdings"/>
        <w:w w:val="100"/>
        <w:sz w:val="20"/>
        <w:szCs w:val="20"/>
        <w:shd w:val="clear" w:color="auto" w:fill="auto"/>
      </w:rPr>
    </w:lvl>
    <w:lvl w:ilvl="7" w:tplc="9C62DF9E">
      <w:start w:val="1"/>
      <w:numFmt w:val="bullet"/>
      <w:lvlText w:val="n"/>
      <w:lvlJc w:val="left"/>
      <w:pPr>
        <w:ind w:left="3360" w:hanging="420"/>
        <w:jc w:val="both"/>
      </w:pPr>
      <w:rPr>
        <w:rFonts w:ascii="Wingdings" w:eastAsia="Wingdings" w:hAnsi="Wingdings"/>
        <w:w w:val="100"/>
        <w:sz w:val="20"/>
        <w:szCs w:val="20"/>
        <w:shd w:val="clear" w:color="auto" w:fill="auto"/>
      </w:rPr>
    </w:lvl>
    <w:lvl w:ilvl="8" w:tplc="2B5CB86A">
      <w:start w:val="1"/>
      <w:numFmt w:val="bullet"/>
      <w:lvlText w:val="u"/>
      <w:lvlJc w:val="left"/>
      <w:pPr>
        <w:ind w:left="3780" w:hanging="420"/>
        <w:jc w:val="both"/>
      </w:pPr>
      <w:rPr>
        <w:rFonts w:ascii="Wingdings" w:eastAsia="Wingdings" w:hAnsi="Wingdings"/>
        <w:w w:val="100"/>
        <w:sz w:val="20"/>
        <w:szCs w:val="20"/>
        <w:shd w:val="clear" w:color="auto" w:fill="auto"/>
      </w:rPr>
    </w:lvl>
  </w:abstractNum>
  <w:num w:numId="1">
    <w:abstractNumId w:val="6"/>
  </w:num>
  <w:num w:numId="2">
    <w:abstractNumId w:val="0"/>
  </w:num>
  <w:num w:numId="3">
    <w:abstractNumId w:val="1"/>
  </w:num>
  <w:num w:numId="4">
    <w:abstractNumId w:val="2"/>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isplayHorizontalDrawingGridEvery w:val="0"/>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2B5"/>
    <w:rsid w:val="00004500"/>
    <w:rsid w:val="001F7DB1"/>
    <w:rsid w:val="00275330"/>
    <w:rsid w:val="00305ED0"/>
    <w:rsid w:val="003F4A2A"/>
    <w:rsid w:val="00466A6E"/>
    <w:rsid w:val="004B23D7"/>
    <w:rsid w:val="005717FC"/>
    <w:rsid w:val="00613311"/>
    <w:rsid w:val="00635C63"/>
    <w:rsid w:val="006A21EE"/>
    <w:rsid w:val="009C681D"/>
    <w:rsid w:val="00B04DCF"/>
    <w:rsid w:val="00C202B5"/>
    <w:rsid w:val="00DE0A38"/>
    <w:rsid w:val="00DF150D"/>
    <w:rsid w:val="00E01E18"/>
    <w:rsid w:val="00EB7672"/>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3553A"/>
  <w15:docId w15:val="{9A64315D-A795-4299-B139-40BBB7F4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jc w:val="both"/>
      <w:outlineLvl w:val="0"/>
    </w:pPr>
    <w:rPr>
      <w:sz w:val="28"/>
      <w:szCs w:val="28"/>
    </w:rPr>
  </w:style>
  <w:style w:type="paragraph" w:styleId="Heading2">
    <w:name w:val="heading 2"/>
    <w:basedOn w:val="Normal"/>
    <w:next w:val="Normal"/>
    <w:link w:val="Heading2Char"/>
    <w:uiPriority w:val="9"/>
    <w:unhideWhenUsed/>
    <w:qFormat/>
    <w:pPr>
      <w:keepNext/>
      <w:keepLines/>
      <w:outlineLvl w:val="1"/>
    </w:pPr>
    <w:rPr>
      <w:rFonts w:ascii="Calibri Light" w:eastAsia="Calibri Light" w:hAnsi="Calibri Light"/>
      <w:color w:val="2F5496" w:themeColor="accent1" w:themeShade="BF"/>
      <w:sz w:val="26"/>
      <w:szCs w:val="26"/>
    </w:rPr>
  </w:style>
  <w:style w:type="paragraph" w:styleId="Heading3">
    <w:name w:val="heading 3"/>
    <w:basedOn w:val="Normal"/>
    <w:next w:val="Normal"/>
    <w:link w:val="Heading3Char"/>
    <w:uiPriority w:val="9"/>
    <w:unhideWhenUsed/>
    <w:qFormat/>
    <w:pPr>
      <w:keepNext/>
      <w:keepLines/>
      <w:outlineLvl w:val="2"/>
    </w:pPr>
    <w:rPr>
      <w:rFonts w:ascii="Calibri Light" w:eastAsia="Calibri Light" w:hAnsi="Calibri Light"/>
      <w:color w:val="1F3763" w:themeColor="accent1" w:themeShade="7F"/>
      <w:sz w:val="24"/>
      <w:szCs w:val="24"/>
    </w:rPr>
  </w:style>
  <w:style w:type="paragraph" w:styleId="Heading4">
    <w:name w:val="heading 4"/>
    <w:uiPriority w:val="9"/>
    <w:semiHidden/>
    <w:unhideWhenUsed/>
    <w:qFormat/>
    <w:pPr>
      <w:ind w:left="1200" w:hanging="400"/>
      <w:jc w:val="both"/>
      <w:outlineLvl w:val="3"/>
    </w:pPr>
    <w:rPr>
      <w:b/>
      <w:sz w:val="21"/>
      <w:szCs w:val="21"/>
    </w:rPr>
  </w:style>
  <w:style w:type="paragraph" w:styleId="Heading5">
    <w:name w:val="heading 5"/>
    <w:uiPriority w:val="9"/>
    <w:semiHidden/>
    <w:unhideWhenUsed/>
    <w:qFormat/>
    <w:pPr>
      <w:ind w:left="1400" w:hanging="400"/>
      <w:jc w:val="both"/>
      <w:outlineLvl w:val="4"/>
    </w:pPr>
    <w:rPr>
      <w:sz w:val="21"/>
      <w:szCs w:val="21"/>
    </w:rPr>
  </w:style>
  <w:style w:type="paragraph" w:styleId="Heading6">
    <w:name w:val="heading 6"/>
    <w:uiPriority w:val="9"/>
    <w:semiHidden/>
    <w:unhideWhenUsed/>
    <w:qFormat/>
    <w:pPr>
      <w:ind w:left="1600" w:hanging="400"/>
      <w:jc w:val="both"/>
      <w:outlineLvl w:val="5"/>
    </w:pPr>
    <w:rPr>
      <w:b/>
      <w:sz w:val="21"/>
      <w:szCs w:val="21"/>
    </w:rPr>
  </w:style>
  <w:style w:type="paragraph" w:styleId="Heading7">
    <w:name w:val="heading 7"/>
    <w:uiPriority w:val="13"/>
    <w:qFormat/>
    <w:pPr>
      <w:ind w:left="1800" w:hanging="400"/>
      <w:jc w:val="both"/>
      <w:outlineLvl w:val="6"/>
    </w:pPr>
    <w:rPr>
      <w:sz w:val="21"/>
      <w:szCs w:val="21"/>
    </w:rPr>
  </w:style>
  <w:style w:type="paragraph" w:styleId="Heading8">
    <w:name w:val="heading 8"/>
    <w:uiPriority w:val="14"/>
    <w:qFormat/>
    <w:pPr>
      <w:ind w:left="2000" w:hanging="400"/>
      <w:jc w:val="both"/>
      <w:outlineLvl w:val="7"/>
    </w:pPr>
    <w:rPr>
      <w:sz w:val="21"/>
      <w:szCs w:val="21"/>
    </w:rPr>
  </w:style>
  <w:style w:type="paragraph" w:styleId="Heading9">
    <w:name w:val="heading 9"/>
    <w:uiPriority w:val="15"/>
    <w:qFormat/>
    <w:pPr>
      <w:ind w:left="2200" w:hanging="400"/>
      <w:jc w:val="both"/>
      <w:outlineLvl w:val="8"/>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5"/>
    <w:qFormat/>
  </w:style>
  <w:style w:type="paragraph" w:styleId="Title">
    <w:name w:val="Title"/>
    <w:uiPriority w:val="10"/>
    <w:qFormat/>
    <w:pPr>
      <w:jc w:val="center"/>
    </w:pPr>
    <w:rPr>
      <w:b/>
      <w:sz w:val="32"/>
      <w:szCs w:val="32"/>
    </w:rPr>
  </w:style>
  <w:style w:type="paragraph" w:styleId="Subtitle">
    <w:name w:val="Subtitle"/>
    <w:uiPriority w:val="11"/>
    <w:qFormat/>
    <w:pPr>
      <w:jc w:val="center"/>
    </w:pPr>
    <w:rPr>
      <w:sz w:val="24"/>
      <w:szCs w:val="24"/>
    </w:rPr>
  </w:style>
  <w:style w:type="character" w:styleId="SubtleEmphasis">
    <w:name w:val="Subtle Emphasis"/>
    <w:uiPriority w:val="17"/>
    <w:qFormat/>
    <w:rPr>
      <w:i/>
      <w:color w:val="404040"/>
      <w:w w:val="100"/>
      <w:sz w:val="21"/>
      <w:szCs w:val="21"/>
      <w:shd w:val="clear" w:color="000000" w:fill="auto"/>
    </w:rPr>
  </w:style>
  <w:style w:type="character" w:styleId="Emphasis">
    <w:name w:val="Emphasis"/>
    <w:uiPriority w:val="18"/>
    <w:qFormat/>
    <w:rPr>
      <w:i/>
      <w:w w:val="100"/>
      <w:sz w:val="21"/>
      <w:szCs w:val="21"/>
      <w:shd w:val="clear" w:color="000000" w:fill="auto"/>
    </w:rPr>
  </w:style>
  <w:style w:type="character" w:styleId="IntenseEmphasis">
    <w:name w:val="Intense Emphasis"/>
    <w:uiPriority w:val="19"/>
    <w:qFormat/>
    <w:rPr>
      <w:i/>
      <w:color w:val="5B9BD5"/>
      <w:w w:val="100"/>
      <w:sz w:val="21"/>
      <w:szCs w:val="21"/>
      <w:shd w:val="clear" w:color="000000" w:fill="auto"/>
    </w:rPr>
  </w:style>
  <w:style w:type="character" w:styleId="Strong">
    <w:name w:val="Strong"/>
    <w:uiPriority w:val="20"/>
    <w:qFormat/>
    <w:rPr>
      <w:b/>
      <w:w w:val="100"/>
      <w:sz w:val="21"/>
      <w:szCs w:val="21"/>
      <w:shd w:val="clear" w:color="000000" w:fill="auto"/>
    </w:rPr>
  </w:style>
  <w:style w:type="paragraph" w:styleId="Quote">
    <w:name w:val="Quote"/>
    <w:uiPriority w:val="21"/>
    <w:qFormat/>
    <w:pPr>
      <w:ind w:left="864" w:right="864"/>
      <w:jc w:val="center"/>
    </w:pPr>
    <w:rPr>
      <w:i/>
      <w:color w:val="404040"/>
      <w:sz w:val="21"/>
      <w:szCs w:val="21"/>
    </w:rPr>
  </w:style>
  <w:style w:type="paragraph" w:styleId="IntenseQuote">
    <w:name w:val="Intense Quote"/>
    <w:uiPriority w:val="22"/>
    <w:qFormat/>
    <w:pPr>
      <w:ind w:left="950" w:right="950"/>
      <w:jc w:val="center"/>
    </w:pPr>
    <w:rPr>
      <w:i/>
      <w:color w:val="5B9BD5"/>
      <w:sz w:val="21"/>
      <w:szCs w:val="21"/>
    </w:rPr>
  </w:style>
  <w:style w:type="character" w:styleId="SubtleReference">
    <w:name w:val="Subtle Reference"/>
    <w:uiPriority w:val="23"/>
    <w:qFormat/>
    <w:rPr>
      <w:smallCaps/>
      <w:color w:val="5A5A5A"/>
      <w:w w:val="100"/>
      <w:sz w:val="21"/>
      <w:szCs w:val="21"/>
      <w:shd w:val="clear" w:color="000000" w:fill="auto"/>
    </w:rPr>
  </w:style>
  <w:style w:type="character" w:styleId="IntenseReference">
    <w:name w:val="Intense Reference"/>
    <w:uiPriority w:val="24"/>
    <w:qFormat/>
    <w:rPr>
      <w:b/>
      <w:smallCaps/>
      <w:color w:val="5B9BD5"/>
      <w:w w:val="100"/>
      <w:sz w:val="21"/>
      <w:szCs w:val="21"/>
      <w:shd w:val="clear" w:color="000000" w:fill="auto"/>
    </w:rPr>
  </w:style>
  <w:style w:type="character" w:styleId="BookTitle">
    <w:name w:val="Book Title"/>
    <w:uiPriority w:val="25"/>
    <w:qFormat/>
    <w:rPr>
      <w:b/>
      <w:i/>
      <w:w w:val="100"/>
      <w:sz w:val="21"/>
      <w:szCs w:val="21"/>
      <w:shd w:val="clear" w:color="000000" w:fill="auto"/>
    </w:rPr>
  </w:style>
  <w:style w:type="paragraph" w:styleId="ListParagraph">
    <w:name w:val="List Paragraph"/>
    <w:basedOn w:val="Normal"/>
    <w:uiPriority w:val="26"/>
    <w:qFormat/>
    <w:pPr>
      <w:ind w:left="720"/>
    </w:pPr>
  </w:style>
  <w:style w:type="paragraph" w:styleId="TOCHeading">
    <w:name w:val="TOC Heading"/>
    <w:uiPriority w:val="27"/>
    <w:unhideWhenUsed/>
    <w:qFormat/>
    <w:rPr>
      <w:color w:val="2E74B5"/>
      <w:sz w:val="32"/>
      <w:szCs w:val="32"/>
    </w:rPr>
  </w:style>
  <w:style w:type="paragraph" w:styleId="TOC1">
    <w:name w:val="toc 1"/>
    <w:uiPriority w:val="28"/>
    <w:unhideWhenUsed/>
    <w:qFormat/>
    <w:pPr>
      <w:jc w:val="both"/>
    </w:pPr>
    <w:rPr>
      <w:sz w:val="21"/>
      <w:szCs w:val="21"/>
    </w:rPr>
  </w:style>
  <w:style w:type="paragraph" w:styleId="TOC2">
    <w:name w:val="toc 2"/>
    <w:uiPriority w:val="29"/>
    <w:unhideWhenUsed/>
    <w:qFormat/>
    <w:pPr>
      <w:ind w:left="425"/>
      <w:jc w:val="both"/>
    </w:pPr>
    <w:rPr>
      <w:sz w:val="21"/>
      <w:szCs w:val="21"/>
    </w:rPr>
  </w:style>
  <w:style w:type="paragraph" w:styleId="TOC3">
    <w:name w:val="toc 3"/>
    <w:uiPriority w:val="30"/>
    <w:unhideWhenUsed/>
    <w:qFormat/>
    <w:pPr>
      <w:ind w:left="850"/>
      <w:jc w:val="both"/>
    </w:pPr>
    <w:rPr>
      <w:sz w:val="21"/>
      <w:szCs w:val="21"/>
    </w:rPr>
  </w:style>
  <w:style w:type="paragraph" w:styleId="TOC4">
    <w:name w:val="toc 4"/>
    <w:uiPriority w:val="31"/>
    <w:unhideWhenUsed/>
    <w:qFormat/>
    <w:pPr>
      <w:ind w:left="1275"/>
      <w:jc w:val="both"/>
    </w:pPr>
    <w:rPr>
      <w:sz w:val="21"/>
      <w:szCs w:val="21"/>
    </w:rPr>
  </w:style>
  <w:style w:type="paragraph" w:styleId="TOC5">
    <w:name w:val="toc 5"/>
    <w:uiPriority w:val="32"/>
    <w:unhideWhenUsed/>
    <w:qFormat/>
    <w:pPr>
      <w:ind w:left="1700"/>
      <w:jc w:val="both"/>
    </w:pPr>
    <w:rPr>
      <w:sz w:val="21"/>
      <w:szCs w:val="21"/>
    </w:rPr>
  </w:style>
  <w:style w:type="paragraph" w:styleId="TOC6">
    <w:name w:val="toc 6"/>
    <w:uiPriority w:val="33"/>
    <w:unhideWhenUsed/>
    <w:qFormat/>
    <w:pPr>
      <w:ind w:left="2125"/>
      <w:jc w:val="both"/>
    </w:pPr>
    <w:rPr>
      <w:sz w:val="21"/>
      <w:szCs w:val="21"/>
    </w:rPr>
  </w:style>
  <w:style w:type="paragraph" w:styleId="TOC7">
    <w:name w:val="toc 7"/>
    <w:uiPriority w:val="34"/>
    <w:unhideWhenUsed/>
    <w:qFormat/>
    <w:pPr>
      <w:ind w:left="2550"/>
      <w:jc w:val="both"/>
    </w:pPr>
    <w:rPr>
      <w:sz w:val="21"/>
      <w:szCs w:val="21"/>
    </w:rPr>
  </w:style>
  <w:style w:type="paragraph" w:styleId="TOC8">
    <w:name w:val="toc 8"/>
    <w:uiPriority w:val="35"/>
    <w:unhideWhenUsed/>
    <w:qFormat/>
    <w:pPr>
      <w:ind w:left="2975"/>
      <w:jc w:val="both"/>
    </w:pPr>
    <w:rPr>
      <w:sz w:val="21"/>
      <w:szCs w:val="21"/>
    </w:rPr>
  </w:style>
  <w:style w:type="paragraph" w:styleId="TOC9">
    <w:name w:val="toc 9"/>
    <w:uiPriority w:val="36"/>
    <w:unhideWhenUsed/>
    <w:qFormat/>
    <w:pPr>
      <w:ind w:left="3400"/>
      <w:jc w:val="both"/>
    </w:pPr>
    <w:rPr>
      <w:sz w:val="21"/>
      <w:szCs w:val="21"/>
    </w:rPr>
  </w:style>
  <w:style w:type="character" w:customStyle="1" w:styleId="NoSpacingChar">
    <w:name w:val="No Spacing Char"/>
    <w:basedOn w:val="DefaultParagraphFont"/>
    <w:link w:val="NoSpacing"/>
  </w:style>
  <w:style w:type="character" w:customStyle="1" w:styleId="Heading2Char">
    <w:name w:val="Heading 2 Char"/>
    <w:basedOn w:val="DefaultParagraphFont"/>
    <w:link w:val="Heading2"/>
    <w:rPr>
      <w:rFonts w:ascii="Calibri Light" w:eastAsia="Calibri Light" w:hAnsi="Calibri Light"/>
      <w:color w:val="2F5496" w:themeColor="accent1" w:themeShade="BF"/>
      <w:w w:val="100"/>
      <w:sz w:val="26"/>
      <w:szCs w:val="26"/>
      <w:shd w:val="clear" w:color="000000" w:fill="auto"/>
    </w:rPr>
  </w:style>
  <w:style w:type="character" w:customStyle="1" w:styleId="Heading3Char">
    <w:name w:val="Heading 3 Char"/>
    <w:basedOn w:val="DefaultParagraphFont"/>
    <w:link w:val="Heading3"/>
    <w:rPr>
      <w:rFonts w:ascii="Calibri Light" w:eastAsia="Calibri Light" w:hAnsi="Calibri Light"/>
      <w:color w:val="1F3763" w:themeColor="accent1" w:themeShade="7F"/>
      <w:w w:val="100"/>
      <w:sz w:val="24"/>
      <w:szCs w:val="24"/>
      <w:shd w:val="clear" w:color="000000" w:fill="auto"/>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style>
  <w:style w:type="paragraph" w:styleId="BalloonText">
    <w:name w:val="Balloon Text"/>
    <w:basedOn w:val="Normal"/>
    <w:link w:val="BalloonTextChar"/>
    <w:semiHidden/>
    <w:unhideWhenUsed/>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000000" w:fill="auto"/>
    </w:rPr>
  </w:style>
  <w:style w:type="character" w:styleId="CommentReference">
    <w:name w:val="annotation reference"/>
    <w:basedOn w:val="DefaultParagraphFont"/>
    <w:semiHidden/>
    <w:unhideWhenUsed/>
    <w:rPr>
      <w:w w:val="100"/>
      <w:sz w:val="16"/>
      <w:szCs w:val="16"/>
      <w:shd w:val="clear" w:color="000000" w:fill="auto"/>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w w:val="100"/>
      <w:sz w:val="20"/>
      <w:szCs w:val="20"/>
      <w:shd w:val="clear" w:color="000000"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b/>
      <w:w w:val="100"/>
      <w:sz w:val="20"/>
      <w:szCs w:val="20"/>
      <w:shd w:val="clear" w:color="000000" w:fill="auto"/>
    </w:rPr>
  </w:style>
  <w:style w:type="paragraph" w:styleId="Revision">
    <w:name w:val="Revision"/>
    <w:semiHidden/>
  </w:style>
  <w:style w:type="character" w:styleId="Hyperlink">
    <w:name w:val="Hyperlink"/>
    <w:basedOn w:val="DefaultParagraphFont"/>
    <w:uiPriority w:val="99"/>
    <w:unhideWhenUsed/>
    <w:rsid w:val="00EB7672"/>
    <w:rPr>
      <w:color w:val="0563C1" w:themeColor="hyperlink"/>
      <w:u w:val="single"/>
    </w:rPr>
  </w:style>
  <w:style w:type="character" w:styleId="UnresolvedMention">
    <w:name w:val="Unresolved Mention"/>
    <w:basedOn w:val="DefaultParagraphFont"/>
    <w:uiPriority w:val="99"/>
    <w:semiHidden/>
    <w:unhideWhenUsed/>
    <w:rsid w:val="00EB7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jpg.com" TargetMode="External"/><Relationship Id="rId3" Type="http://schemas.openxmlformats.org/officeDocument/2006/relationships/styles" Target="styles.xml"/><Relationship Id="rId7" Type="http://schemas.openxmlformats.org/officeDocument/2006/relationships/hyperlink" Target="mailto:LADO@cambridgeshir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feguardingboards@cambridgeshire.gov.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487973/ukccis_guide-final__3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4A8C1-ADD5-4575-AFE7-4212A7E0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3240</Words>
  <Characters>18474</Characters>
  <Application>Microsoft Office Word</Application>
  <DocSecurity>0</DocSecurity>
  <Lines>153</Lines>
  <Paragraphs>43</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Company>
  <LinksUpToDate>false</LinksUpToDate>
  <CharactersWithSpaces>21671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Crocker</dc:creator>
  <cp:lastModifiedBy>nan hu</cp:lastModifiedBy>
  <cp:revision>19</cp:revision>
  <dcterms:created xsi:type="dcterms:W3CDTF">2022-01-28T16:24:00Z</dcterms:created>
  <dcterms:modified xsi:type="dcterms:W3CDTF">2022-02-10T10:02:00Z</dcterms:modified>
</cp:coreProperties>
</file>